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BD1" w:rsidRPr="004B2E1E" w:rsidRDefault="000B4421" w:rsidP="000B4421">
      <w:pPr>
        <w:pStyle w:val="Header"/>
        <w:tabs>
          <w:tab w:val="clear" w:pos="4320"/>
          <w:tab w:val="clear" w:pos="8640"/>
          <w:tab w:val="left" w:pos="2009"/>
        </w:tabs>
        <w:ind w:left="180"/>
      </w:pPr>
      <w:r>
        <w:tab/>
      </w:r>
    </w:p>
    <w:p w:rsidR="00233F15" w:rsidRPr="004B2E1E" w:rsidRDefault="00233F15" w:rsidP="000B4421">
      <w:pPr>
        <w:pStyle w:val="Header"/>
        <w:tabs>
          <w:tab w:val="clear" w:pos="4320"/>
          <w:tab w:val="clear" w:pos="8640"/>
        </w:tabs>
      </w:pPr>
    </w:p>
    <w:p w:rsidR="00233F15" w:rsidRPr="004B2E1E" w:rsidRDefault="00233F15" w:rsidP="004B2E1E">
      <w:pPr>
        <w:pStyle w:val="Header"/>
        <w:tabs>
          <w:tab w:val="clear" w:pos="4320"/>
          <w:tab w:val="clear" w:pos="8640"/>
        </w:tabs>
        <w:ind w:left="180"/>
      </w:pPr>
    </w:p>
    <w:p w:rsidR="00233F15" w:rsidRPr="004B2E1E" w:rsidRDefault="00233F15" w:rsidP="004B2E1E">
      <w:pPr>
        <w:pStyle w:val="Header"/>
        <w:tabs>
          <w:tab w:val="clear" w:pos="4320"/>
          <w:tab w:val="clear" w:pos="8640"/>
        </w:tabs>
        <w:ind w:left="180"/>
      </w:pPr>
    </w:p>
    <w:p w:rsidR="00CF764C" w:rsidRPr="004B2E1E" w:rsidRDefault="00CF764C" w:rsidP="004B2E1E">
      <w:pPr>
        <w:pStyle w:val="Header"/>
        <w:tabs>
          <w:tab w:val="clear" w:pos="4320"/>
          <w:tab w:val="clear" w:pos="8640"/>
        </w:tabs>
        <w:ind w:left="180"/>
      </w:pPr>
    </w:p>
    <w:p w:rsidR="004B2E1E" w:rsidRPr="004B2E1E" w:rsidRDefault="004B2E1E" w:rsidP="004B2E1E">
      <w:pPr>
        <w:pStyle w:val="Header"/>
        <w:tabs>
          <w:tab w:val="clear" w:pos="4320"/>
          <w:tab w:val="clear" w:pos="8640"/>
        </w:tabs>
        <w:ind w:left="180"/>
      </w:pPr>
    </w:p>
    <w:p w:rsidR="004B2E1E" w:rsidRPr="004B2E1E" w:rsidRDefault="00BC52CD" w:rsidP="0008085A">
      <w:pPr>
        <w:ind w:left="180"/>
      </w:pPr>
      <w:r>
        <w:t xml:space="preserve">The </w:t>
      </w:r>
      <w:r w:rsidR="004B2E1E" w:rsidRPr="004B2E1E">
        <w:t xml:space="preserve">Contractor must document “good faith efforts” to provide meaningful participation by New York State Certified M/WBE subcontractors or suppliers in the performance of the </w:t>
      </w:r>
      <w:r>
        <w:t>State C</w:t>
      </w:r>
      <w:r w:rsidR="004B2E1E" w:rsidRPr="004B2E1E">
        <w:t xml:space="preserve">ontract.  </w:t>
      </w:r>
    </w:p>
    <w:p w:rsidR="004B2E1E" w:rsidRPr="004B2E1E" w:rsidRDefault="004B2E1E" w:rsidP="0008085A">
      <w:pPr>
        <w:ind w:left="180"/>
      </w:pPr>
    </w:p>
    <w:p w:rsidR="004B2E1E" w:rsidRPr="004B2E1E" w:rsidRDefault="004B2E1E" w:rsidP="0008085A">
      <w:pPr>
        <w:ind w:left="180"/>
        <w:rPr>
          <w:rFonts w:eastAsia="Arial Unicode MS"/>
        </w:rPr>
      </w:pPr>
      <w:r w:rsidRPr="004B2E1E">
        <w:t xml:space="preserve">The undersigned hereby certifies </w:t>
      </w:r>
      <w:r w:rsidRPr="004B2E1E">
        <w:rPr>
          <w:rFonts w:eastAsia="Arial Unicode MS"/>
        </w:rPr>
        <w:t xml:space="preserve">that he/she has taken the following actions on behalf of the </w:t>
      </w:r>
      <w:r w:rsidR="00BC52CD">
        <w:rPr>
          <w:rFonts w:eastAsia="Arial Unicode MS"/>
        </w:rPr>
        <w:t>Contractor</w:t>
      </w:r>
      <w:r w:rsidRPr="004B2E1E">
        <w:rPr>
          <w:rFonts w:eastAsia="Arial Unicode MS"/>
        </w:rPr>
        <w:t xml:space="preserve"> to demonstrate the aforesaid good faith efforts</w:t>
      </w:r>
      <w:r w:rsidR="00BC52CD">
        <w:rPr>
          <w:rFonts w:eastAsia="Arial Unicode MS"/>
        </w:rPr>
        <w:t xml:space="preserve"> [check actions as applicable]</w:t>
      </w:r>
      <w:r w:rsidRPr="004B2E1E">
        <w:rPr>
          <w:rFonts w:eastAsia="Arial Unicode MS"/>
        </w:rPr>
        <w:t>:</w:t>
      </w:r>
    </w:p>
    <w:p w:rsidR="004B2E1E" w:rsidRPr="004B2E1E" w:rsidRDefault="00541401"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(a)</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attended any pre-bid meetings that were scheduled by the Department or the NYS Department of Economic Development or its designee to inform minority and women business enterprises of contracting and subcontracting opportunities available on the project;</w:t>
      </w:r>
    </w:p>
    <w:p w:rsidR="004B2E1E" w:rsidRPr="004B2E1E" w:rsidRDefault="00541401"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(b)</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identified economically feasible units of the project that could be contracted or subcontracted to minority and women small business enterprises in order to increase the likelihood of participation by such enterprises;</w:t>
      </w:r>
    </w:p>
    <w:p w:rsidR="004B2E1E" w:rsidRPr="004B2E1E" w:rsidRDefault="00541401"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(c)</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advertised in general circulation, trade association, and trade-oriented, minority and women-focused publications, if any, concerning the contracting or subcontracting opportunity;</w:t>
      </w:r>
    </w:p>
    <w:p w:rsidR="004B2E1E" w:rsidRPr="004B2E1E" w:rsidRDefault="00541401" w:rsidP="00BC52CD">
      <w:pPr>
        <w:pStyle w:val="NormalWeb"/>
        <w:tabs>
          <w:tab w:val="left" w:pos="900"/>
        </w:tabs>
        <w:ind w:left="1260" w:hanging="720"/>
        <w:rPr>
          <w:rFonts w:eastAsia="Arial Unicode MS"/>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(d)</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solicited and provided written notice to a reasonable number of minority and women business enterprises identified from current certified lists of such business enterprises provided or maintained by the NYS Empire State Development’s Division of Minority and Women Owned Business Development, or its designee, of the contracting or subcontracting opportunity in sufficient time to allow the enterprises to participate effectively; </w:t>
      </w:r>
    </w:p>
    <w:p w:rsidR="004B2E1E" w:rsidRPr="004B2E1E" w:rsidRDefault="00541401"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(e)</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followed up initial solicitations by contacting the enterprises to determine whether the enterprises were interested in such contracting or subcontracting opportunity;</w:t>
      </w:r>
    </w:p>
    <w:p w:rsidR="004B2E1E" w:rsidRPr="004B2E1E" w:rsidRDefault="00541401"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(f)</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provided interested minority and women business enterprises with adequate information about the plans, specifications and requirements for the contracting or subcontracting opportunity;</w:t>
      </w:r>
    </w:p>
    <w:p w:rsidR="004B2E1E" w:rsidRPr="004B2E1E" w:rsidRDefault="00541401" w:rsidP="00BC52CD">
      <w:pPr>
        <w:pStyle w:val="NormalWeb"/>
        <w:tabs>
          <w:tab w:val="left" w:pos="900"/>
        </w:tabs>
        <w:ind w:left="1260" w:hanging="720"/>
        <w:rPr>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(g)</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used the services of community organizations, contractor groups, state and federal business assistance offices and other organizations identified by the NYS Department of Economic Development or its designee that provide </w:t>
      </w:r>
      <w:proofErr w:type="gramStart"/>
      <w:r w:rsidR="004B2E1E" w:rsidRPr="004B2E1E">
        <w:rPr>
          <w:rFonts w:eastAsia="Arial Unicode MS"/>
          <w:sz w:val="20"/>
          <w:szCs w:val="20"/>
        </w:rPr>
        <w:t>assistance</w:t>
      </w:r>
      <w:proofErr w:type="gramEnd"/>
      <w:r w:rsidR="004B2E1E" w:rsidRPr="004B2E1E">
        <w:rPr>
          <w:rFonts w:eastAsia="Arial Unicode MS"/>
          <w:sz w:val="20"/>
          <w:szCs w:val="20"/>
        </w:rPr>
        <w:t xml:space="preserve"> in the recruitment and placement of minority and women business enterprises; and</w:t>
      </w:r>
    </w:p>
    <w:p w:rsidR="004B2E1E" w:rsidRDefault="00541401" w:rsidP="00BC52CD">
      <w:pPr>
        <w:pStyle w:val="NormalWeb"/>
        <w:tabs>
          <w:tab w:val="left" w:pos="900"/>
        </w:tabs>
        <w:ind w:left="1260" w:hanging="720"/>
        <w:rPr>
          <w:rFonts w:eastAsia="Arial Unicode MS"/>
          <w:sz w:val="20"/>
          <w:szCs w:val="20"/>
        </w:rPr>
      </w:pPr>
      <w:r w:rsidRPr="00936CC6">
        <w:rPr>
          <w:rFonts w:ascii="Tw Cen MT" w:hAnsi="Tw Cen MT" w:cs="Verdana"/>
          <w:b/>
          <w:bCs/>
          <w:sz w:val="22"/>
          <w:szCs w:val="22"/>
        </w:rPr>
        <w:fldChar w:fldCharType="begin">
          <w:ffData>
            <w:name w:val="Check1"/>
            <w:enabled/>
            <w:calcOnExit w:val="0"/>
            <w:checkBox>
              <w:sizeAuto/>
              <w:default w:val="0"/>
            </w:checkBox>
          </w:ffData>
        </w:fldChar>
      </w:r>
      <w:r w:rsidR="00BC52CD" w:rsidRPr="00936CC6">
        <w:rPr>
          <w:rFonts w:ascii="Tw Cen MT" w:hAnsi="Tw Cen MT" w:cs="Verdana"/>
          <w:b/>
          <w:bCs/>
          <w:sz w:val="22"/>
          <w:szCs w:val="22"/>
        </w:rPr>
        <w:instrText xml:space="preserve"> FORMCHECKBOX </w:instrText>
      </w:r>
      <w:r>
        <w:rPr>
          <w:rFonts w:ascii="Tw Cen MT" w:hAnsi="Tw Cen MT" w:cs="Verdana"/>
          <w:b/>
          <w:bCs/>
          <w:sz w:val="22"/>
          <w:szCs w:val="22"/>
        </w:rPr>
      </w:r>
      <w:r>
        <w:rPr>
          <w:rFonts w:ascii="Tw Cen MT" w:hAnsi="Tw Cen MT" w:cs="Verdana"/>
          <w:b/>
          <w:bCs/>
          <w:sz w:val="22"/>
          <w:szCs w:val="22"/>
        </w:rPr>
        <w:fldChar w:fldCharType="separate"/>
      </w:r>
      <w:r w:rsidRPr="00936CC6">
        <w:rPr>
          <w:rFonts w:ascii="Tw Cen MT" w:hAnsi="Tw Cen MT" w:cs="Verdana"/>
          <w:b/>
          <w:bCs/>
          <w:sz w:val="22"/>
          <w:szCs w:val="22"/>
        </w:rPr>
        <w:fldChar w:fldCharType="end"/>
      </w:r>
      <w:r w:rsidR="00BC52CD" w:rsidRPr="004B2E1E">
        <w:rPr>
          <w:rFonts w:eastAsia="Arial Unicode MS"/>
          <w:sz w:val="20"/>
          <w:szCs w:val="20"/>
        </w:rPr>
        <w:t xml:space="preserve"> </w:t>
      </w:r>
      <w:r w:rsidR="00BC52CD">
        <w:rPr>
          <w:rFonts w:eastAsia="Arial Unicode MS"/>
          <w:sz w:val="20"/>
          <w:szCs w:val="20"/>
        </w:rPr>
        <w:tab/>
      </w:r>
      <w:r w:rsidR="004B2E1E" w:rsidRPr="004B2E1E">
        <w:rPr>
          <w:rFonts w:eastAsia="Arial Unicode MS"/>
          <w:sz w:val="20"/>
          <w:szCs w:val="20"/>
        </w:rPr>
        <w:t>(h)</w:t>
      </w:r>
      <w:r w:rsidR="004B2E1E" w:rsidRPr="004B2E1E">
        <w:rPr>
          <w:rFonts w:eastAsia="Arial Unicode MS"/>
          <w:sz w:val="20"/>
          <w:szCs w:val="20"/>
        </w:rPr>
        <w:tab/>
        <w:t xml:space="preserve">The </w:t>
      </w:r>
      <w:r w:rsidR="00BC52CD">
        <w:rPr>
          <w:rFonts w:eastAsia="Arial Unicode MS"/>
          <w:sz w:val="20"/>
          <w:szCs w:val="20"/>
        </w:rPr>
        <w:t>Contractor</w:t>
      </w:r>
      <w:r w:rsidR="004B2E1E" w:rsidRPr="004B2E1E">
        <w:rPr>
          <w:rFonts w:eastAsia="Arial Unicode MS"/>
          <w:sz w:val="20"/>
          <w:szCs w:val="20"/>
        </w:rPr>
        <w:t xml:space="preserve"> negotiated in good faith with minority and women business enterprises submitting bids, proposals, or quotations and did not, without justifiable reason, reject as unsatisfactory any bids, proposals or quotations prepared by any minority or women business</w:t>
      </w:r>
      <w:proofErr w:type="gramStart"/>
      <w:r w:rsidR="004B2E1E" w:rsidRPr="004B2E1E">
        <w:rPr>
          <w:rFonts w:eastAsia="Arial Unicode MS"/>
          <w:sz w:val="20"/>
          <w:szCs w:val="20"/>
        </w:rPr>
        <w:t xml:space="preserve">. </w:t>
      </w:r>
      <w:proofErr w:type="gramEnd"/>
      <w:r w:rsidR="004B2E1E" w:rsidRPr="004B2E1E">
        <w:rPr>
          <w:rFonts w:eastAsia="Arial Unicode MS"/>
          <w:sz w:val="20"/>
          <w:szCs w:val="20"/>
        </w:rPr>
        <w:t>"Good faith" negotiating means engaging in good faith discussions with minority or women businesses about the nature of the work, scheduling, requirements for special equipment, opportunities for dividing of work among the bidders, proposers, and various subcontractors and the bids of the minority or women businesses, including sharing with them any cost estimates from the request for proposal or invitation to bid documents, if available.</w:t>
      </w: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8"/>
        <w:gridCol w:w="3672"/>
      </w:tblGrid>
      <w:tr w:rsidR="004B2E1E" w:rsidRPr="004B2E1E" w:rsidTr="004B2E1E">
        <w:trPr>
          <w:trHeight w:val="557"/>
        </w:trPr>
        <w:tc>
          <w:tcPr>
            <w:tcW w:w="7218" w:type="dxa"/>
          </w:tcPr>
          <w:p w:rsidR="004B2E1E" w:rsidRPr="004B2E1E" w:rsidRDefault="004B2E1E" w:rsidP="004B2E1E">
            <w:pPr>
              <w:ind w:left="180"/>
            </w:pPr>
            <w:r w:rsidRPr="004B2E1E">
              <w:t>Signature:</w:t>
            </w:r>
          </w:p>
        </w:tc>
        <w:tc>
          <w:tcPr>
            <w:tcW w:w="3672" w:type="dxa"/>
          </w:tcPr>
          <w:p w:rsidR="004B2E1E" w:rsidRDefault="004B2E1E" w:rsidP="004B2E1E">
            <w:r w:rsidRPr="004B2E1E">
              <w:t>Date</w:t>
            </w:r>
            <w:r>
              <w:t>:</w:t>
            </w:r>
          </w:p>
          <w:p w:rsidR="004B2E1E" w:rsidRPr="004B2E1E" w:rsidRDefault="00541401" w:rsidP="004B2E1E">
            <w:pPr>
              <w:ind w:left="180"/>
            </w:pPr>
            <w:r>
              <w:fldChar w:fldCharType="begin">
                <w:ffData>
                  <w:name w:val="Text4"/>
                  <w:enabled/>
                  <w:calcOnExit w:val="0"/>
                  <w:textInput/>
                </w:ffData>
              </w:fldChar>
            </w:r>
            <w:bookmarkStart w:id="0" w:name="Text4"/>
            <w:r w:rsidR="004B2E1E">
              <w:instrText xml:space="preserve"> FORMTEXT </w:instrText>
            </w:r>
            <w:r>
              <w:fldChar w:fldCharType="separate"/>
            </w:r>
            <w:r w:rsidR="004B2E1E">
              <w:rPr>
                <w:noProof/>
              </w:rPr>
              <w:t> </w:t>
            </w:r>
            <w:r w:rsidR="004B2E1E">
              <w:rPr>
                <w:noProof/>
              </w:rPr>
              <w:t> </w:t>
            </w:r>
            <w:r w:rsidR="004B2E1E">
              <w:rPr>
                <w:noProof/>
              </w:rPr>
              <w:t> </w:t>
            </w:r>
            <w:r w:rsidR="004B2E1E">
              <w:rPr>
                <w:noProof/>
              </w:rPr>
              <w:t> </w:t>
            </w:r>
            <w:r w:rsidR="004B2E1E">
              <w:rPr>
                <w:noProof/>
              </w:rPr>
              <w:t> </w:t>
            </w:r>
            <w:r>
              <w:fldChar w:fldCharType="end"/>
            </w:r>
            <w:bookmarkEnd w:id="0"/>
          </w:p>
        </w:tc>
      </w:tr>
      <w:tr w:rsidR="004B2E1E" w:rsidRPr="004B2E1E" w:rsidTr="004B2E1E">
        <w:tc>
          <w:tcPr>
            <w:tcW w:w="10890" w:type="dxa"/>
            <w:gridSpan w:val="2"/>
          </w:tcPr>
          <w:p w:rsidR="004B2E1E" w:rsidRPr="004B2E1E" w:rsidRDefault="004B2E1E" w:rsidP="004B2E1E">
            <w:pPr>
              <w:ind w:left="180"/>
            </w:pPr>
            <w:r w:rsidRPr="004B2E1E">
              <w:t>Print Name:</w:t>
            </w:r>
            <w:r>
              <w:t xml:space="preserve">  </w:t>
            </w:r>
            <w:r w:rsidR="00541401">
              <w:fldChar w:fldCharType="begin">
                <w:ffData>
                  <w:name w:val="Text1"/>
                  <w:enabled/>
                  <w:calcOnExit w:val="0"/>
                  <w:textInput/>
                </w:ffData>
              </w:fldChar>
            </w:r>
            <w:bookmarkStart w:id="1" w:name="Text1"/>
            <w:r>
              <w:instrText xml:space="preserve"> FORMTEXT </w:instrText>
            </w:r>
            <w:r w:rsidR="00541401">
              <w:fldChar w:fldCharType="separate"/>
            </w:r>
            <w:r>
              <w:rPr>
                <w:noProof/>
              </w:rPr>
              <w:t> </w:t>
            </w:r>
            <w:r>
              <w:rPr>
                <w:noProof/>
              </w:rPr>
              <w:t> </w:t>
            </w:r>
            <w:r>
              <w:rPr>
                <w:noProof/>
              </w:rPr>
              <w:t> </w:t>
            </w:r>
            <w:r>
              <w:rPr>
                <w:noProof/>
              </w:rPr>
              <w:t> </w:t>
            </w:r>
            <w:r>
              <w:rPr>
                <w:noProof/>
              </w:rPr>
              <w:t> </w:t>
            </w:r>
            <w:r w:rsidR="00541401">
              <w:fldChar w:fldCharType="end"/>
            </w:r>
            <w:bookmarkEnd w:id="1"/>
          </w:p>
        </w:tc>
      </w:tr>
      <w:tr w:rsidR="004B2E1E" w:rsidRPr="004B2E1E" w:rsidTr="004B2E1E">
        <w:tc>
          <w:tcPr>
            <w:tcW w:w="10890" w:type="dxa"/>
            <w:gridSpan w:val="2"/>
          </w:tcPr>
          <w:p w:rsidR="004B2E1E" w:rsidRPr="004B2E1E" w:rsidRDefault="004B2E1E" w:rsidP="004B2E1E">
            <w:pPr>
              <w:ind w:left="180"/>
            </w:pPr>
            <w:r w:rsidRPr="004B2E1E">
              <w:t>Title:</w:t>
            </w:r>
            <w:r>
              <w:t xml:space="preserve">  </w:t>
            </w:r>
            <w:r w:rsidR="00541401">
              <w:fldChar w:fldCharType="begin">
                <w:ffData>
                  <w:name w:val="Text2"/>
                  <w:enabled/>
                  <w:calcOnExit w:val="0"/>
                  <w:textInput/>
                </w:ffData>
              </w:fldChar>
            </w:r>
            <w:bookmarkStart w:id="2" w:name="Text2"/>
            <w:r>
              <w:instrText xml:space="preserve"> FORMTEXT </w:instrText>
            </w:r>
            <w:r w:rsidR="00541401">
              <w:fldChar w:fldCharType="separate"/>
            </w:r>
            <w:r>
              <w:rPr>
                <w:noProof/>
              </w:rPr>
              <w:t> </w:t>
            </w:r>
            <w:r>
              <w:rPr>
                <w:noProof/>
              </w:rPr>
              <w:t> </w:t>
            </w:r>
            <w:r>
              <w:rPr>
                <w:noProof/>
              </w:rPr>
              <w:t> </w:t>
            </w:r>
            <w:r>
              <w:rPr>
                <w:noProof/>
              </w:rPr>
              <w:t> </w:t>
            </w:r>
            <w:r>
              <w:rPr>
                <w:noProof/>
              </w:rPr>
              <w:t> </w:t>
            </w:r>
            <w:r w:rsidR="00541401">
              <w:fldChar w:fldCharType="end"/>
            </w:r>
            <w:bookmarkEnd w:id="2"/>
          </w:p>
        </w:tc>
      </w:tr>
      <w:tr w:rsidR="004B2E1E" w:rsidRPr="004B2E1E" w:rsidTr="004B2E1E">
        <w:tc>
          <w:tcPr>
            <w:tcW w:w="10890" w:type="dxa"/>
            <w:gridSpan w:val="2"/>
          </w:tcPr>
          <w:p w:rsidR="004B2E1E" w:rsidRPr="004B2E1E" w:rsidRDefault="004B2E1E" w:rsidP="004B2E1E">
            <w:pPr>
              <w:ind w:left="180"/>
            </w:pPr>
            <w:r w:rsidRPr="004B2E1E">
              <w:t>Company:</w:t>
            </w:r>
            <w:r>
              <w:t xml:space="preserve">  </w:t>
            </w:r>
            <w:r w:rsidR="00541401">
              <w:fldChar w:fldCharType="begin">
                <w:ffData>
                  <w:name w:val="Text3"/>
                  <w:enabled/>
                  <w:calcOnExit w:val="0"/>
                  <w:textInput/>
                </w:ffData>
              </w:fldChar>
            </w:r>
            <w:bookmarkStart w:id="3" w:name="Text3"/>
            <w:r>
              <w:instrText xml:space="preserve"> FORMTEXT </w:instrText>
            </w:r>
            <w:r w:rsidR="00541401">
              <w:fldChar w:fldCharType="separate"/>
            </w:r>
            <w:r>
              <w:rPr>
                <w:noProof/>
              </w:rPr>
              <w:t> </w:t>
            </w:r>
            <w:r>
              <w:rPr>
                <w:noProof/>
              </w:rPr>
              <w:t> </w:t>
            </w:r>
            <w:r>
              <w:rPr>
                <w:noProof/>
              </w:rPr>
              <w:t> </w:t>
            </w:r>
            <w:r>
              <w:rPr>
                <w:noProof/>
              </w:rPr>
              <w:t> </w:t>
            </w:r>
            <w:r>
              <w:rPr>
                <w:noProof/>
              </w:rPr>
              <w:t> </w:t>
            </w:r>
            <w:r w:rsidR="00541401">
              <w:fldChar w:fldCharType="end"/>
            </w:r>
            <w:bookmarkEnd w:id="3"/>
          </w:p>
        </w:tc>
      </w:tr>
    </w:tbl>
    <w:p w:rsidR="004B2E1E" w:rsidRPr="004B2E1E" w:rsidRDefault="004B2E1E" w:rsidP="004B2E1E">
      <w:pPr>
        <w:ind w:left="180"/>
      </w:pPr>
    </w:p>
    <w:p w:rsidR="004B2E1E" w:rsidRPr="004B2E1E" w:rsidRDefault="004B2E1E" w:rsidP="004B2E1E">
      <w:pPr>
        <w:ind w:left="180"/>
      </w:pPr>
      <w:r w:rsidRPr="004B2E1E">
        <w:t>Sworn to before me this _____ day of 20______</w:t>
      </w:r>
    </w:p>
    <w:p w:rsidR="004B2E1E" w:rsidRPr="004B2E1E" w:rsidRDefault="004B2E1E" w:rsidP="004B2E1E">
      <w:pPr>
        <w:ind w:left="180"/>
      </w:pPr>
    </w:p>
    <w:p w:rsidR="004B2E1E" w:rsidRPr="004B2E1E" w:rsidRDefault="004B2E1E" w:rsidP="004B2E1E">
      <w:pPr>
        <w:ind w:left="180"/>
      </w:pPr>
      <w:r w:rsidRPr="004B2E1E">
        <w:t>_______________________________________</w:t>
      </w:r>
    </w:p>
    <w:p w:rsidR="004B2E1E" w:rsidRPr="004B2E1E" w:rsidRDefault="004B2E1E" w:rsidP="004B2E1E">
      <w:pPr>
        <w:ind w:left="180"/>
      </w:pPr>
      <w:r w:rsidRPr="004B2E1E">
        <w:t>Notary Public</w:t>
      </w:r>
    </w:p>
    <w:p w:rsidR="004B2E1E" w:rsidRPr="004B2E1E" w:rsidRDefault="004B2E1E" w:rsidP="004B2E1E">
      <w:pPr>
        <w:pStyle w:val="Header"/>
        <w:tabs>
          <w:tab w:val="clear" w:pos="4320"/>
          <w:tab w:val="clear" w:pos="8640"/>
        </w:tabs>
        <w:ind w:left="180"/>
      </w:pPr>
    </w:p>
    <w:sectPr w:rsidR="004B2E1E" w:rsidRPr="004B2E1E" w:rsidSect="004B2E1E">
      <w:headerReference w:type="default" r:id="rId8"/>
      <w:pgSz w:w="12240" w:h="15840" w:code="1"/>
      <w:pgMar w:top="720" w:right="630" w:bottom="450" w:left="540" w:header="720" w:footer="54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206" w:rsidRDefault="004C0206">
      <w:r>
        <w:separator/>
      </w:r>
    </w:p>
  </w:endnote>
  <w:endnote w:type="continuationSeparator" w:id="0">
    <w:p w:rsidR="004C0206" w:rsidRDefault="004C020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206" w:rsidRDefault="004C0206">
      <w:r>
        <w:separator/>
      </w:r>
    </w:p>
  </w:footnote>
  <w:footnote w:type="continuationSeparator" w:id="0">
    <w:p w:rsidR="004C0206" w:rsidRDefault="004C0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EF2" w:rsidRDefault="00541401">
    <w:pPr>
      <w:pStyle w:val="Header"/>
    </w:pPr>
    <w:r>
      <w:rPr>
        <w:noProof/>
      </w:rPr>
      <w:pict>
        <v:shapetype id="_x0000_t202" coordsize="21600,21600" o:spt="202" path="m,l,21600r21600,l21600,xe">
          <v:stroke joinstyle="miter"/>
          <v:path gradientshapeok="t" o:connecttype="rect"/>
        </v:shapetype>
        <v:shape id="_x0000_s2057" type="#_x0000_t202" style="position:absolute;margin-left:77.9pt;margin-top:1.35pt;width:180.4pt;height:47.7pt;z-index:251655168" strokecolor="white">
          <v:textbox style="mso-next-textbox:#_x0000_s2057">
            <w:txbxContent>
              <w:p w:rsidR="00DD6EF2" w:rsidRPr="004B2E1E" w:rsidRDefault="00DD6EF2" w:rsidP="005C0BA8">
                <w:pPr>
                  <w:jc w:val="center"/>
                  <w:rPr>
                    <w:b/>
                  </w:rPr>
                </w:pPr>
                <w:r w:rsidRPr="004B2E1E">
                  <w:rPr>
                    <w:b/>
                  </w:rPr>
                  <w:t>State of New York</w:t>
                </w:r>
              </w:p>
              <w:p w:rsidR="00DD6EF2" w:rsidRDefault="00DD6EF2" w:rsidP="005C0BA8">
                <w:pPr>
                  <w:jc w:val="center"/>
                  <w:rPr>
                    <w:b/>
                  </w:rPr>
                </w:pPr>
                <w:r w:rsidRPr="004B2E1E">
                  <w:rPr>
                    <w:b/>
                  </w:rPr>
                  <w:t>Department of Civil Service</w:t>
                </w:r>
              </w:p>
              <w:p w:rsidR="000B4421" w:rsidRPr="004B2E1E" w:rsidRDefault="000B4421" w:rsidP="005C0BA8">
                <w:pPr>
                  <w:jc w:val="center"/>
                  <w:rPr>
                    <w:b/>
                  </w:rPr>
                </w:pPr>
                <w:r>
                  <w:rPr>
                    <w:b/>
                  </w:rPr>
                  <w:t>Albany, NY  12239</w:t>
                </w:r>
              </w:p>
            </w:txbxContent>
          </v:textbox>
        </v:shape>
      </w:pict>
    </w:r>
    <w:r>
      <w:rPr>
        <w:noProof/>
      </w:rPr>
      <w:pict>
        <v:line id="_x0000_s2059" style="position:absolute;z-index:251656192" from="258.3pt,-14.05pt" to="258.3pt,57.95pt"/>
      </w:pict>
    </w:r>
    <w:r>
      <w:rPr>
        <w:noProof/>
      </w:rPr>
      <w:pict>
        <v:shape id="_x0000_s2063" type="#_x0000_t202" style="position:absolute;margin-left:261.3pt;margin-top:32.5pt;width:296.6pt;height:18.5pt;z-index:251660288" strokecolor="white">
          <v:textbox style="mso-next-textbox:#_x0000_s2063">
            <w:txbxContent>
              <w:p w:rsidR="00DD6EF2" w:rsidRPr="00A3322B" w:rsidRDefault="00A3322B" w:rsidP="00E91391">
                <w:pPr>
                  <w:rPr>
                    <w:b/>
                    <w:sz w:val="18"/>
                    <w:szCs w:val="18"/>
                  </w:rPr>
                </w:pPr>
                <w:r>
                  <w:rPr>
                    <w:b/>
                    <w:sz w:val="18"/>
                    <w:szCs w:val="18"/>
                  </w:rPr>
                  <w:t xml:space="preserve">OFFICE OF FINANCIAL ADMINISTRATION    </w:t>
                </w:r>
                <w:r w:rsidR="00521EF4">
                  <w:rPr>
                    <w:b/>
                    <w:sz w:val="18"/>
                    <w:szCs w:val="18"/>
                  </w:rPr>
                  <w:t xml:space="preserve">   </w:t>
                </w:r>
                <w:r>
                  <w:rPr>
                    <w:b/>
                    <w:sz w:val="18"/>
                    <w:szCs w:val="18"/>
                  </w:rPr>
                  <w:t xml:space="preserve">MWBE-104 </w:t>
                </w:r>
                <w:r w:rsidR="00521EF4">
                  <w:rPr>
                    <w:b/>
                    <w:sz w:val="18"/>
                    <w:szCs w:val="18"/>
                  </w:rPr>
                  <w:t>(</w:t>
                </w:r>
                <w:r w:rsidR="00BC52CD">
                  <w:rPr>
                    <w:b/>
                    <w:sz w:val="18"/>
                    <w:szCs w:val="18"/>
                  </w:rPr>
                  <w:t>1</w:t>
                </w:r>
                <w:r w:rsidRPr="00AC2FAE">
                  <w:rPr>
                    <w:b/>
                    <w:sz w:val="18"/>
                    <w:szCs w:val="18"/>
                  </w:rPr>
                  <w:t>/201</w:t>
                </w:r>
                <w:r w:rsidR="00BC52CD">
                  <w:rPr>
                    <w:b/>
                    <w:sz w:val="18"/>
                    <w:szCs w:val="18"/>
                  </w:rPr>
                  <w:t>2</w:t>
                </w:r>
                <w:r w:rsidRPr="00AC2FAE">
                  <w:rPr>
                    <w:b/>
                    <w:sz w:val="18"/>
                    <w:szCs w:val="18"/>
                  </w:rPr>
                  <w:t>)</w:t>
                </w:r>
              </w:p>
            </w:txbxContent>
          </v:textbox>
        </v:shape>
      </w:pict>
    </w:r>
    <w:r>
      <w:rPr>
        <w:noProof/>
      </w:rPr>
      <w:pict>
        <v:shape id="_x0000_s2062" type="#_x0000_t202" style="position:absolute;margin-left:292.55pt;margin-top:-4.9pt;width:252pt;height:28.15pt;z-index:251659264" strokecolor="white">
          <v:textbox style="mso-next-textbox:#_x0000_s2062">
            <w:txbxContent>
              <w:p w:rsidR="004B2E1E" w:rsidRPr="004B2E1E" w:rsidRDefault="004B2E1E" w:rsidP="00E91391">
                <w:pPr>
                  <w:jc w:val="center"/>
                  <w:rPr>
                    <w:b/>
                  </w:rPr>
                </w:pPr>
                <w:r w:rsidRPr="004B2E1E">
                  <w:rPr>
                    <w:b/>
                  </w:rPr>
                  <w:t>M/WBE GOAL REQUIREMENTS</w:t>
                </w:r>
              </w:p>
              <w:p w:rsidR="00DD6EF2" w:rsidRPr="004B2E1E" w:rsidRDefault="004B2E1E" w:rsidP="00717679">
                <w:pPr>
                  <w:jc w:val="center"/>
                  <w:rPr>
                    <w:b/>
                  </w:rPr>
                </w:pPr>
                <w:r w:rsidRPr="004B2E1E">
                  <w:rPr>
                    <w:b/>
                  </w:rPr>
                  <w:t>CERTIFICATION OF GOOD FAITH EFFORTS</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5.55pt;margin-top:-14.45pt;width:79.25pt;height:72.05pt;z-index:-251659264;visibility:visible;mso-wrap-edited:f" wrapcoords="-204 0 -204 21375 21600 21375 21600 0 -204 0">
          <v:imagedata r:id="rId1" o:title="" grayscale="t" bilevel="t"/>
          <w10:wrap type="through"/>
        </v:shape>
        <o:OLEObject Type="Embed" ProgID="Word.Picture.8" ShapeID="_x0000_s2060" DrawAspect="Content" ObjectID="_1453539191" r:id="rId2"/>
      </w:pict>
    </w:r>
    <w:r>
      <w:rPr>
        <w:noProof/>
      </w:rPr>
      <w:pict>
        <v:roundrect id="_x0000_s2061" style="position:absolute;margin-left:9.35pt;margin-top:-14.45pt;width:553.85pt;height:72.05pt;z-index:251658240" arcsize="14955f" o:allowincell="f" filled="f"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A00154"/>
    <w:multiLevelType w:val="hybridMultilevel"/>
    <w:tmpl w:val="352C2E7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39D53E9"/>
    <w:multiLevelType w:val="hybridMultilevel"/>
    <w:tmpl w:val="C5CE0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776EEB"/>
    <w:multiLevelType w:val="hybridMultilevel"/>
    <w:tmpl w:val="F26A629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9B549E8"/>
    <w:multiLevelType w:val="hybridMultilevel"/>
    <w:tmpl w:val="7FA8E450"/>
    <w:lvl w:ilvl="0" w:tplc="68620516">
      <w:start w:val="2"/>
      <w:numFmt w:val="lowerLetter"/>
      <w:lvlText w:val="%1."/>
      <w:lvlJc w:val="left"/>
      <w:pPr>
        <w:tabs>
          <w:tab w:val="num" w:pos="6120"/>
        </w:tabs>
        <w:ind w:left="6120" w:hanging="360"/>
      </w:pPr>
      <w:rPr>
        <w:rFonts w:hint="default"/>
      </w:rPr>
    </w:lvl>
    <w:lvl w:ilvl="1" w:tplc="04090019" w:tentative="1">
      <w:start w:val="1"/>
      <w:numFmt w:val="lowerLetter"/>
      <w:lvlText w:val="%2."/>
      <w:lvlJc w:val="left"/>
      <w:pPr>
        <w:tabs>
          <w:tab w:val="num" w:pos="6840"/>
        </w:tabs>
        <w:ind w:left="6840" w:hanging="360"/>
      </w:pPr>
    </w:lvl>
    <w:lvl w:ilvl="2" w:tplc="0409001B">
      <w:start w:val="1"/>
      <w:numFmt w:val="lowerRoman"/>
      <w:lvlText w:val="%3."/>
      <w:lvlJc w:val="right"/>
      <w:pPr>
        <w:tabs>
          <w:tab w:val="num" w:pos="7560"/>
        </w:tabs>
        <w:ind w:left="7560" w:hanging="180"/>
      </w:pPr>
    </w:lvl>
    <w:lvl w:ilvl="3" w:tplc="0409000F" w:tentative="1">
      <w:start w:val="1"/>
      <w:numFmt w:val="decimal"/>
      <w:lvlText w:val="%4."/>
      <w:lvlJc w:val="left"/>
      <w:pPr>
        <w:tabs>
          <w:tab w:val="num" w:pos="8280"/>
        </w:tabs>
        <w:ind w:left="8280" w:hanging="360"/>
      </w:pPr>
    </w:lvl>
    <w:lvl w:ilvl="4" w:tplc="04090019" w:tentative="1">
      <w:start w:val="1"/>
      <w:numFmt w:val="lowerLetter"/>
      <w:lvlText w:val="%5."/>
      <w:lvlJc w:val="left"/>
      <w:pPr>
        <w:tabs>
          <w:tab w:val="num" w:pos="9000"/>
        </w:tabs>
        <w:ind w:left="9000" w:hanging="360"/>
      </w:pPr>
    </w:lvl>
    <w:lvl w:ilvl="5" w:tplc="0409001B" w:tentative="1">
      <w:start w:val="1"/>
      <w:numFmt w:val="lowerRoman"/>
      <w:lvlText w:val="%6."/>
      <w:lvlJc w:val="right"/>
      <w:pPr>
        <w:tabs>
          <w:tab w:val="num" w:pos="9720"/>
        </w:tabs>
        <w:ind w:left="9720" w:hanging="180"/>
      </w:pPr>
    </w:lvl>
    <w:lvl w:ilvl="6" w:tplc="0409000F" w:tentative="1">
      <w:start w:val="1"/>
      <w:numFmt w:val="decimal"/>
      <w:lvlText w:val="%7."/>
      <w:lvlJc w:val="left"/>
      <w:pPr>
        <w:tabs>
          <w:tab w:val="num" w:pos="10440"/>
        </w:tabs>
        <w:ind w:left="10440" w:hanging="360"/>
      </w:pPr>
    </w:lvl>
    <w:lvl w:ilvl="7" w:tplc="04090019" w:tentative="1">
      <w:start w:val="1"/>
      <w:numFmt w:val="lowerLetter"/>
      <w:lvlText w:val="%8."/>
      <w:lvlJc w:val="left"/>
      <w:pPr>
        <w:tabs>
          <w:tab w:val="num" w:pos="11160"/>
        </w:tabs>
        <w:ind w:left="11160" w:hanging="360"/>
      </w:pPr>
    </w:lvl>
    <w:lvl w:ilvl="8" w:tplc="0409001B" w:tentative="1">
      <w:start w:val="1"/>
      <w:numFmt w:val="lowerRoman"/>
      <w:lvlText w:val="%9."/>
      <w:lvlJc w:val="right"/>
      <w:pPr>
        <w:tabs>
          <w:tab w:val="num" w:pos="11880"/>
        </w:tabs>
        <w:ind w:left="11880" w:hanging="180"/>
      </w:pPr>
    </w:lvl>
  </w:abstractNum>
  <w:abstractNum w:abstractNumId="5">
    <w:nsid w:val="648E7B06"/>
    <w:multiLevelType w:val="hybridMultilevel"/>
    <w:tmpl w:val="F48421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stylePaneFormatFilter w:val="3F01"/>
  <w:documentProtection w:edit="forms" w:enforcement="1"/>
  <w:defaultTabStop w:val="720"/>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B4421"/>
    <w:rsid w:val="00024E51"/>
    <w:rsid w:val="0008085A"/>
    <w:rsid w:val="000B4421"/>
    <w:rsid w:val="001B5FD0"/>
    <w:rsid w:val="001E4207"/>
    <w:rsid w:val="00233F15"/>
    <w:rsid w:val="002643ED"/>
    <w:rsid w:val="00294782"/>
    <w:rsid w:val="002A6DA6"/>
    <w:rsid w:val="002D6BD1"/>
    <w:rsid w:val="00322AA8"/>
    <w:rsid w:val="00335DDE"/>
    <w:rsid w:val="003777D1"/>
    <w:rsid w:val="003B0151"/>
    <w:rsid w:val="003D1E4B"/>
    <w:rsid w:val="003D4481"/>
    <w:rsid w:val="004B2E1E"/>
    <w:rsid w:val="004C0206"/>
    <w:rsid w:val="00504FEC"/>
    <w:rsid w:val="00521EF4"/>
    <w:rsid w:val="00541401"/>
    <w:rsid w:val="005B33A3"/>
    <w:rsid w:val="005C0BA8"/>
    <w:rsid w:val="005D2B87"/>
    <w:rsid w:val="005E2EDE"/>
    <w:rsid w:val="006102D0"/>
    <w:rsid w:val="00717679"/>
    <w:rsid w:val="00774D6A"/>
    <w:rsid w:val="007E4D1E"/>
    <w:rsid w:val="008517D2"/>
    <w:rsid w:val="00881241"/>
    <w:rsid w:val="00947095"/>
    <w:rsid w:val="00A3322B"/>
    <w:rsid w:val="00A34FA0"/>
    <w:rsid w:val="00A52B02"/>
    <w:rsid w:val="00A94CF0"/>
    <w:rsid w:val="00AC2FAE"/>
    <w:rsid w:val="00AF4A77"/>
    <w:rsid w:val="00BC0EE9"/>
    <w:rsid w:val="00BC52CD"/>
    <w:rsid w:val="00C47C56"/>
    <w:rsid w:val="00CA0066"/>
    <w:rsid w:val="00CF730B"/>
    <w:rsid w:val="00CF764C"/>
    <w:rsid w:val="00D11F03"/>
    <w:rsid w:val="00DB7DA9"/>
    <w:rsid w:val="00DD22A5"/>
    <w:rsid w:val="00DD6EF2"/>
    <w:rsid w:val="00DE6A35"/>
    <w:rsid w:val="00E32F71"/>
    <w:rsid w:val="00E73086"/>
    <w:rsid w:val="00E91391"/>
    <w:rsid w:val="00F471C2"/>
    <w:rsid w:val="00F74781"/>
    <w:rsid w:val="00F91522"/>
    <w:rsid w:val="00F96A84"/>
    <w:rsid w:val="00FD434A"/>
    <w:rsid w:val="00FD71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781"/>
  </w:style>
  <w:style w:type="paragraph" w:styleId="Heading1">
    <w:name w:val="heading 1"/>
    <w:basedOn w:val="Normal"/>
    <w:next w:val="Normal"/>
    <w:link w:val="Heading1Char"/>
    <w:qFormat/>
    <w:rsid w:val="00F74781"/>
    <w:pPr>
      <w:keepNext/>
      <w:ind w:left="-720"/>
      <w:jc w:val="center"/>
      <w:outlineLvl w:val="0"/>
    </w:pPr>
    <w:rPr>
      <w:b/>
    </w:rPr>
  </w:style>
  <w:style w:type="paragraph" w:styleId="Heading2">
    <w:name w:val="heading 2"/>
    <w:basedOn w:val="Normal"/>
    <w:next w:val="Normal"/>
    <w:link w:val="Heading2Char"/>
    <w:unhideWhenUsed/>
    <w:qFormat/>
    <w:rsid w:val="00233F1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33F15"/>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3F1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4781"/>
    <w:pPr>
      <w:tabs>
        <w:tab w:val="center" w:pos="4320"/>
        <w:tab w:val="right" w:pos="8640"/>
      </w:tabs>
    </w:pPr>
  </w:style>
  <w:style w:type="paragraph" w:styleId="Footer">
    <w:name w:val="footer"/>
    <w:basedOn w:val="Normal"/>
    <w:link w:val="FooterChar"/>
    <w:rsid w:val="00F74781"/>
    <w:pPr>
      <w:tabs>
        <w:tab w:val="center" w:pos="4320"/>
        <w:tab w:val="right" w:pos="8640"/>
      </w:tabs>
    </w:pPr>
  </w:style>
  <w:style w:type="paragraph" w:styleId="BodyText">
    <w:name w:val="Body Text"/>
    <w:basedOn w:val="Normal"/>
    <w:link w:val="BodyTextChar"/>
    <w:rsid w:val="00F74781"/>
    <w:rPr>
      <w:sz w:val="36"/>
    </w:rPr>
  </w:style>
  <w:style w:type="paragraph" w:styleId="BodyText2">
    <w:name w:val="Body Text 2"/>
    <w:basedOn w:val="Normal"/>
    <w:link w:val="BodyText2Char"/>
    <w:rsid w:val="00F74781"/>
    <w:rPr>
      <w:b/>
    </w:rPr>
  </w:style>
  <w:style w:type="paragraph" w:styleId="DocumentMap">
    <w:name w:val="Document Map"/>
    <w:basedOn w:val="Normal"/>
    <w:link w:val="DocumentMapChar"/>
    <w:uiPriority w:val="99"/>
    <w:semiHidden/>
    <w:rsid w:val="00F74781"/>
    <w:pPr>
      <w:shd w:val="clear" w:color="auto" w:fill="000080"/>
    </w:pPr>
    <w:rPr>
      <w:rFonts w:ascii="Tahoma" w:hAnsi="Tahoma"/>
    </w:rPr>
  </w:style>
  <w:style w:type="paragraph" w:styleId="BodyTextIndent">
    <w:name w:val="Body Text Indent"/>
    <w:basedOn w:val="Normal"/>
    <w:rsid w:val="00F74781"/>
    <w:pPr>
      <w:ind w:left="5040"/>
    </w:pPr>
    <w:rPr>
      <w:b/>
      <w:i/>
    </w:rPr>
  </w:style>
  <w:style w:type="character" w:customStyle="1" w:styleId="Heading2Char">
    <w:name w:val="Heading 2 Char"/>
    <w:basedOn w:val="DefaultParagraphFont"/>
    <w:link w:val="Heading2"/>
    <w:rsid w:val="00233F15"/>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233F15"/>
    <w:rPr>
      <w:rFonts w:ascii="Cambria" w:eastAsia="Times New Roman" w:hAnsi="Cambria" w:cs="Times New Roman"/>
      <w:b/>
      <w:bCs/>
      <w:sz w:val="26"/>
      <w:szCs w:val="26"/>
    </w:rPr>
  </w:style>
  <w:style w:type="character" w:customStyle="1" w:styleId="Heading4Char">
    <w:name w:val="Heading 4 Char"/>
    <w:basedOn w:val="DefaultParagraphFont"/>
    <w:link w:val="Heading4"/>
    <w:rsid w:val="00233F15"/>
    <w:rPr>
      <w:b/>
      <w:bCs/>
      <w:sz w:val="28"/>
      <w:szCs w:val="28"/>
    </w:rPr>
  </w:style>
  <w:style w:type="character" w:customStyle="1" w:styleId="Heading1Char">
    <w:name w:val="Heading 1 Char"/>
    <w:basedOn w:val="DefaultParagraphFont"/>
    <w:link w:val="Heading1"/>
    <w:rsid w:val="00233F15"/>
    <w:rPr>
      <w:b/>
    </w:rPr>
  </w:style>
  <w:style w:type="character" w:customStyle="1" w:styleId="BodyTextChar">
    <w:name w:val="Body Text Char"/>
    <w:basedOn w:val="DefaultParagraphFont"/>
    <w:link w:val="BodyText"/>
    <w:rsid w:val="00233F15"/>
    <w:rPr>
      <w:sz w:val="36"/>
    </w:rPr>
  </w:style>
  <w:style w:type="paragraph" w:styleId="Title">
    <w:name w:val="Title"/>
    <w:basedOn w:val="Normal"/>
    <w:link w:val="TitleChar"/>
    <w:qFormat/>
    <w:rsid w:val="00233F15"/>
    <w:pPr>
      <w:jc w:val="center"/>
    </w:pPr>
    <w:rPr>
      <w:rFonts w:ascii="Arial" w:hAnsi="Arial"/>
      <w:b/>
      <w:bCs/>
      <w:sz w:val="24"/>
      <w:szCs w:val="24"/>
    </w:rPr>
  </w:style>
  <w:style w:type="character" w:customStyle="1" w:styleId="TitleChar">
    <w:name w:val="Title Char"/>
    <w:basedOn w:val="DefaultParagraphFont"/>
    <w:link w:val="Title"/>
    <w:rsid w:val="00233F15"/>
    <w:rPr>
      <w:rFonts w:ascii="Arial" w:hAnsi="Arial"/>
      <w:b/>
      <w:bCs/>
      <w:sz w:val="24"/>
      <w:szCs w:val="24"/>
    </w:rPr>
  </w:style>
  <w:style w:type="paragraph" w:styleId="Subtitle">
    <w:name w:val="Subtitle"/>
    <w:basedOn w:val="Normal"/>
    <w:link w:val="SubtitleChar"/>
    <w:qFormat/>
    <w:rsid w:val="00233F15"/>
    <w:pPr>
      <w:jc w:val="center"/>
    </w:pPr>
    <w:rPr>
      <w:rFonts w:ascii="Arial" w:hAnsi="Arial"/>
      <w:b/>
      <w:bCs/>
      <w:sz w:val="24"/>
      <w:szCs w:val="24"/>
    </w:rPr>
  </w:style>
  <w:style w:type="character" w:customStyle="1" w:styleId="SubtitleChar">
    <w:name w:val="Subtitle Char"/>
    <w:basedOn w:val="DefaultParagraphFont"/>
    <w:link w:val="Subtitle"/>
    <w:rsid w:val="00233F15"/>
    <w:rPr>
      <w:rFonts w:ascii="Arial" w:hAnsi="Arial"/>
      <w:b/>
      <w:bCs/>
      <w:sz w:val="24"/>
      <w:szCs w:val="24"/>
    </w:rPr>
  </w:style>
  <w:style w:type="character" w:customStyle="1" w:styleId="BodyText2Char">
    <w:name w:val="Body Text 2 Char"/>
    <w:basedOn w:val="DefaultParagraphFont"/>
    <w:link w:val="BodyText2"/>
    <w:rsid w:val="00233F15"/>
    <w:rPr>
      <w:b/>
    </w:rPr>
  </w:style>
  <w:style w:type="paragraph" w:styleId="NormalWeb">
    <w:name w:val="Normal (Web)"/>
    <w:basedOn w:val="Normal"/>
    <w:rsid w:val="00233F15"/>
    <w:pPr>
      <w:spacing w:before="100" w:beforeAutospacing="1" w:after="100" w:afterAutospacing="1"/>
    </w:pPr>
    <w:rPr>
      <w:color w:val="000000"/>
      <w:sz w:val="24"/>
      <w:szCs w:val="24"/>
    </w:rPr>
  </w:style>
  <w:style w:type="character" w:styleId="Strong">
    <w:name w:val="Strong"/>
    <w:basedOn w:val="DefaultParagraphFont"/>
    <w:qFormat/>
    <w:rsid w:val="00233F15"/>
    <w:rPr>
      <w:b/>
      <w:bCs/>
    </w:rPr>
  </w:style>
  <w:style w:type="paragraph" w:styleId="BalloonText">
    <w:name w:val="Balloon Text"/>
    <w:basedOn w:val="Normal"/>
    <w:link w:val="BalloonTextChar"/>
    <w:semiHidden/>
    <w:rsid w:val="00233F15"/>
    <w:rPr>
      <w:rFonts w:ascii="Tahoma" w:hAnsi="Tahoma" w:cs="Tahoma"/>
      <w:sz w:val="16"/>
      <w:szCs w:val="16"/>
    </w:rPr>
  </w:style>
  <w:style w:type="character" w:customStyle="1" w:styleId="BalloonTextChar">
    <w:name w:val="Balloon Text Char"/>
    <w:basedOn w:val="DefaultParagraphFont"/>
    <w:link w:val="BalloonText"/>
    <w:semiHidden/>
    <w:rsid w:val="00233F15"/>
    <w:rPr>
      <w:rFonts w:ascii="Tahoma" w:hAnsi="Tahoma" w:cs="Tahoma"/>
      <w:sz w:val="16"/>
      <w:szCs w:val="16"/>
    </w:rPr>
  </w:style>
  <w:style w:type="table" w:styleId="TableGrid">
    <w:name w:val="Table Grid"/>
    <w:basedOn w:val="TableNormal"/>
    <w:uiPriority w:val="59"/>
    <w:rsid w:val="00233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233F15"/>
  </w:style>
  <w:style w:type="character" w:customStyle="1" w:styleId="FooterChar">
    <w:name w:val="Footer Char"/>
    <w:basedOn w:val="DefaultParagraphFont"/>
    <w:link w:val="Footer"/>
    <w:rsid w:val="00233F15"/>
  </w:style>
  <w:style w:type="character" w:customStyle="1" w:styleId="DocumentMapChar">
    <w:name w:val="Document Map Char"/>
    <w:basedOn w:val="DefaultParagraphFont"/>
    <w:link w:val="DocumentMap"/>
    <w:uiPriority w:val="99"/>
    <w:semiHidden/>
    <w:rsid w:val="00233F15"/>
    <w:rPr>
      <w:rFonts w:ascii="Tahoma" w:hAnsi="Tahoma"/>
      <w:shd w:val="clear" w:color="auto" w:fill="000080"/>
    </w:rPr>
  </w:style>
  <w:style w:type="paragraph" w:styleId="ListParagraph">
    <w:name w:val="List Paragraph"/>
    <w:basedOn w:val="Normal"/>
    <w:uiPriority w:val="34"/>
    <w:qFormat/>
    <w:rsid w:val="00A34FA0"/>
    <w:pPr>
      <w:ind w:left="720"/>
      <w:contextualSpacing/>
    </w:pPr>
  </w:style>
  <w:style w:type="paragraph" w:customStyle="1" w:styleId="Default">
    <w:name w:val="Default"/>
    <w:rsid w:val="00717679"/>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DD6EF2"/>
    <w:rPr>
      <w:color w:val="808080"/>
    </w:rPr>
  </w:style>
</w:styles>
</file>

<file path=word/webSettings.xml><?xml version="1.0" encoding="utf-8"?>
<w:webSettings xmlns:r="http://schemas.openxmlformats.org/officeDocument/2006/relationships" xmlns:w="http://schemas.openxmlformats.org/wordprocessingml/2006/main">
  <w:divs>
    <w:div w:id="17291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2BB93-1B1D-471C-85AE-8077E302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MWBE-104</Template>
  <TotalTime>2</TotalTime>
  <Pages>1</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S-50</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S-50</dc:title>
  <dc:subject/>
  <dc:creator>New York State</dc:creator>
  <cp:keywords/>
  <cp:lastModifiedBy>Linda Burk</cp:lastModifiedBy>
  <cp:revision>2</cp:revision>
  <cp:lastPrinted>2011-09-08T18:55:00Z</cp:lastPrinted>
  <dcterms:created xsi:type="dcterms:W3CDTF">2014-02-10T17:07:00Z</dcterms:created>
  <dcterms:modified xsi:type="dcterms:W3CDTF">2014-02-10T17:07:00Z</dcterms:modified>
</cp:coreProperties>
</file>