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4E" w:rsidRDefault="00B1294E" w:rsidP="00B1294E">
      <w:pPr>
        <w:jc w:val="right"/>
        <w:rPr>
          <w:b/>
        </w:rPr>
      </w:pPr>
    </w:p>
    <w:p w:rsidR="008F447A" w:rsidRDefault="008F447A" w:rsidP="00B1294E">
      <w:pPr>
        <w:jc w:val="both"/>
      </w:pPr>
    </w:p>
    <w:p w:rsidR="00B1294E" w:rsidRPr="00814749" w:rsidRDefault="00B1294E" w:rsidP="00D845C8">
      <w:pPr>
        <w:rPr>
          <w:rFonts w:ascii="Arial" w:hAnsi="Arial" w:cs="Arial"/>
          <w:sz w:val="22"/>
          <w:szCs w:val="22"/>
        </w:rPr>
      </w:pPr>
      <w:r w:rsidRPr="00814749">
        <w:rPr>
          <w:rFonts w:ascii="Arial" w:hAnsi="Arial" w:cs="Arial"/>
          <w:sz w:val="22"/>
          <w:szCs w:val="22"/>
        </w:rPr>
        <w:t xml:space="preserve">Part 1 of this </w:t>
      </w:r>
      <w:r w:rsidR="00173DB1" w:rsidRPr="00814749">
        <w:rPr>
          <w:rFonts w:ascii="Arial" w:hAnsi="Arial" w:cs="Arial"/>
          <w:sz w:val="22"/>
          <w:szCs w:val="22"/>
        </w:rPr>
        <w:t>Exhibit I.K</w:t>
      </w:r>
      <w:r w:rsidRPr="00814749">
        <w:rPr>
          <w:rFonts w:ascii="Arial" w:hAnsi="Arial" w:cs="Arial"/>
          <w:sz w:val="22"/>
          <w:szCs w:val="22"/>
        </w:rPr>
        <w:t xml:space="preserve">, as contained on the following page, should be completed by the Offeror and emailed, faxed and/or mailed to the </w:t>
      </w:r>
      <w:r w:rsidR="00EA0D71">
        <w:rPr>
          <w:rFonts w:ascii="Arial" w:hAnsi="Arial" w:cs="Arial"/>
          <w:sz w:val="22"/>
          <w:szCs w:val="22"/>
        </w:rPr>
        <w:t>PFL</w:t>
      </w:r>
      <w:r w:rsidR="00C2324D">
        <w:rPr>
          <w:rFonts w:ascii="Arial" w:hAnsi="Arial" w:cs="Arial"/>
          <w:sz w:val="22"/>
          <w:szCs w:val="22"/>
        </w:rPr>
        <w:t xml:space="preserve"> </w:t>
      </w:r>
      <w:r w:rsidR="00EA0D71">
        <w:rPr>
          <w:rFonts w:ascii="Arial" w:hAnsi="Arial" w:cs="Arial"/>
          <w:sz w:val="22"/>
          <w:szCs w:val="22"/>
        </w:rPr>
        <w:t xml:space="preserve">Program </w:t>
      </w:r>
      <w:r w:rsidRPr="00814749">
        <w:rPr>
          <w:rFonts w:ascii="Arial" w:hAnsi="Arial" w:cs="Arial"/>
          <w:sz w:val="22"/>
          <w:szCs w:val="22"/>
        </w:rPr>
        <w:t xml:space="preserve">Procurement Manager as set forth in </w:t>
      </w:r>
      <w:r w:rsidR="001F1630">
        <w:rPr>
          <w:rFonts w:ascii="Arial" w:hAnsi="Arial" w:cs="Arial"/>
          <w:sz w:val="22"/>
          <w:szCs w:val="22"/>
        </w:rPr>
        <w:t>RFP</w:t>
      </w:r>
      <w:r w:rsidRPr="00814749">
        <w:rPr>
          <w:rFonts w:ascii="Arial" w:hAnsi="Arial" w:cs="Arial"/>
          <w:sz w:val="22"/>
          <w:szCs w:val="22"/>
        </w:rPr>
        <w:t xml:space="preserve">, </w:t>
      </w:r>
      <w:r w:rsidR="00232DDB" w:rsidRPr="00814749">
        <w:rPr>
          <w:rFonts w:ascii="Arial" w:hAnsi="Arial" w:cs="Arial"/>
          <w:sz w:val="22"/>
          <w:szCs w:val="22"/>
        </w:rPr>
        <w:t xml:space="preserve">Section </w:t>
      </w:r>
      <w:r w:rsidR="00B20650" w:rsidRPr="00814749">
        <w:rPr>
          <w:rFonts w:ascii="Arial" w:hAnsi="Arial" w:cs="Arial"/>
          <w:sz w:val="22"/>
          <w:szCs w:val="22"/>
        </w:rPr>
        <w:t>II.A.2.b.</w:t>
      </w:r>
    </w:p>
    <w:p w:rsidR="00B1294E" w:rsidRPr="00814749" w:rsidRDefault="00B1294E" w:rsidP="00B1294E">
      <w:pPr>
        <w:jc w:val="both"/>
        <w:rPr>
          <w:rFonts w:ascii="Arial" w:hAnsi="Arial" w:cs="Arial"/>
          <w:sz w:val="22"/>
          <w:szCs w:val="22"/>
        </w:rPr>
      </w:pPr>
    </w:p>
    <w:p w:rsidR="00B1294E" w:rsidRPr="00814749" w:rsidRDefault="00B1294E" w:rsidP="00D845C8">
      <w:pPr>
        <w:rPr>
          <w:rFonts w:ascii="Arial" w:hAnsi="Arial" w:cs="Arial"/>
          <w:sz w:val="22"/>
          <w:szCs w:val="22"/>
        </w:rPr>
      </w:pPr>
      <w:r w:rsidRPr="00814749">
        <w:rPr>
          <w:rFonts w:ascii="Arial" w:hAnsi="Arial" w:cs="Arial"/>
          <w:sz w:val="22"/>
          <w:szCs w:val="22"/>
        </w:rPr>
        <w:t xml:space="preserve">Part 2 of this </w:t>
      </w:r>
      <w:r w:rsidR="00173DB1" w:rsidRPr="00814749">
        <w:rPr>
          <w:rFonts w:ascii="Arial" w:hAnsi="Arial" w:cs="Arial"/>
          <w:sz w:val="22"/>
          <w:szCs w:val="22"/>
        </w:rPr>
        <w:t>Exhibit I.K</w:t>
      </w:r>
      <w:r w:rsidRPr="00814749">
        <w:rPr>
          <w:rFonts w:ascii="Arial" w:hAnsi="Arial" w:cs="Arial"/>
          <w:sz w:val="22"/>
          <w:szCs w:val="22"/>
        </w:rPr>
        <w:t xml:space="preserve"> should, prior to initiating any contact with the </w:t>
      </w:r>
      <w:r w:rsidR="00F81BE9" w:rsidRPr="00814749">
        <w:rPr>
          <w:rFonts w:ascii="Arial" w:hAnsi="Arial" w:cs="Arial"/>
          <w:sz w:val="22"/>
          <w:szCs w:val="22"/>
        </w:rPr>
        <w:t>Department</w:t>
      </w:r>
      <w:r w:rsidRPr="00814749">
        <w:rPr>
          <w:rFonts w:ascii="Arial" w:hAnsi="Arial" w:cs="Arial"/>
          <w:sz w:val="22"/>
          <w:szCs w:val="22"/>
        </w:rPr>
        <w:t xml:space="preserve">, be completed for each Offeror officer, employee, agent or consultant retained, employed or designated, by or on behalf of the Offeror to appear before or contact the </w:t>
      </w:r>
      <w:r w:rsidR="00F81BE9" w:rsidRPr="00814749">
        <w:rPr>
          <w:rFonts w:ascii="Arial" w:hAnsi="Arial" w:cs="Arial"/>
          <w:sz w:val="22"/>
          <w:szCs w:val="22"/>
        </w:rPr>
        <w:t xml:space="preserve">Department </w:t>
      </w:r>
      <w:r w:rsidRPr="00814749">
        <w:rPr>
          <w:rFonts w:ascii="Arial" w:hAnsi="Arial" w:cs="Arial"/>
          <w:sz w:val="22"/>
          <w:szCs w:val="22"/>
        </w:rPr>
        <w:t xml:space="preserve">in regards to this Procurement and submit it to the </w:t>
      </w:r>
      <w:r w:rsidR="00EA0D71">
        <w:rPr>
          <w:rFonts w:ascii="Arial" w:hAnsi="Arial" w:cs="Arial"/>
          <w:sz w:val="22"/>
          <w:szCs w:val="22"/>
        </w:rPr>
        <w:t>PFL Program Procurement</w:t>
      </w:r>
      <w:r w:rsidR="00C2324D">
        <w:rPr>
          <w:rFonts w:ascii="Arial" w:hAnsi="Arial" w:cs="Arial"/>
          <w:sz w:val="22"/>
          <w:szCs w:val="22"/>
        </w:rPr>
        <w:t xml:space="preserve"> </w:t>
      </w:r>
      <w:r w:rsidR="00232DDB" w:rsidRPr="00814749">
        <w:rPr>
          <w:rFonts w:ascii="Arial" w:hAnsi="Arial" w:cs="Arial"/>
          <w:sz w:val="22"/>
          <w:szCs w:val="22"/>
        </w:rPr>
        <w:t xml:space="preserve">Manager specified in </w:t>
      </w:r>
      <w:r w:rsidR="00B7764F">
        <w:rPr>
          <w:rFonts w:ascii="Arial" w:hAnsi="Arial" w:cs="Arial"/>
          <w:sz w:val="22"/>
          <w:szCs w:val="22"/>
        </w:rPr>
        <w:t xml:space="preserve">this </w:t>
      </w:r>
      <w:r w:rsidR="001F1630">
        <w:rPr>
          <w:rFonts w:ascii="Arial" w:hAnsi="Arial" w:cs="Arial"/>
          <w:sz w:val="22"/>
          <w:szCs w:val="22"/>
        </w:rPr>
        <w:t>RFP</w:t>
      </w:r>
      <w:r w:rsidR="00232DDB" w:rsidRPr="00814749">
        <w:rPr>
          <w:rFonts w:ascii="Arial" w:hAnsi="Arial" w:cs="Arial"/>
          <w:sz w:val="22"/>
          <w:szCs w:val="22"/>
        </w:rPr>
        <w:t xml:space="preserve">, Section </w:t>
      </w:r>
      <w:r w:rsidR="00B20650" w:rsidRPr="00814749">
        <w:rPr>
          <w:rFonts w:ascii="Arial" w:hAnsi="Arial" w:cs="Arial"/>
          <w:sz w:val="22"/>
          <w:szCs w:val="22"/>
        </w:rPr>
        <w:t>II.A.2.b.</w:t>
      </w:r>
    </w:p>
    <w:p w:rsidR="00B1294E" w:rsidRPr="00814749" w:rsidRDefault="00B1294E" w:rsidP="00B1294E">
      <w:pPr>
        <w:jc w:val="both"/>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sectPr w:rsidR="00B1294E" w:rsidRPr="00814749" w:rsidSect="00F81BE9">
          <w:headerReference w:type="default" r:id="rId8"/>
          <w:footerReference w:type="default" r:id="rId9"/>
          <w:pgSz w:w="12240" w:h="15840"/>
          <w:pgMar w:top="720" w:right="1008" w:bottom="720" w:left="1008" w:header="432" w:footer="432" w:gutter="0"/>
          <w:cols w:space="720"/>
          <w:rtlGutter/>
        </w:sectPr>
      </w:pPr>
    </w:p>
    <w:p w:rsidR="00B1294E" w:rsidRPr="00814749" w:rsidRDefault="00B1294E" w:rsidP="00B1294E">
      <w:pPr>
        <w:jc w:val="right"/>
        <w:rPr>
          <w:rFonts w:ascii="Arial" w:hAnsi="Arial" w:cs="Arial"/>
          <w:b/>
          <w:sz w:val="22"/>
          <w:szCs w:val="22"/>
        </w:rPr>
      </w:pPr>
    </w:p>
    <w:p w:rsidR="00B1294E" w:rsidRPr="00814749" w:rsidRDefault="00B1294E" w:rsidP="004F127B">
      <w:pPr>
        <w:rPr>
          <w:rFonts w:ascii="Arial" w:hAnsi="Arial" w:cs="Arial"/>
          <w:b/>
          <w:sz w:val="22"/>
          <w:szCs w:val="22"/>
        </w:rPr>
      </w:pPr>
      <w:r w:rsidRPr="00814749">
        <w:rPr>
          <w:rFonts w:ascii="Arial" w:hAnsi="Arial" w:cs="Arial"/>
          <w:b/>
          <w:sz w:val="22"/>
          <w:szCs w:val="22"/>
        </w:rPr>
        <w:t>Part 1</w:t>
      </w:r>
    </w:p>
    <w:p w:rsidR="00B1294E" w:rsidRPr="00814749" w:rsidRDefault="00B1294E" w:rsidP="00B1294E">
      <w:pPr>
        <w:rPr>
          <w:rFonts w:ascii="Arial" w:hAnsi="Arial" w:cs="Arial"/>
          <w:sz w:val="22"/>
          <w:szCs w:val="22"/>
        </w:rPr>
      </w:pPr>
    </w:p>
    <w:p w:rsidR="00B1294E" w:rsidRPr="00814749" w:rsidRDefault="00B1294E" w:rsidP="00B1294E">
      <w:pPr>
        <w:jc w:val="center"/>
        <w:rPr>
          <w:rFonts w:ascii="Arial" w:hAnsi="Arial" w:cs="Arial"/>
          <w:sz w:val="22"/>
          <w:szCs w:val="22"/>
        </w:rPr>
      </w:pPr>
      <w:r w:rsidRPr="00814749">
        <w:rPr>
          <w:rFonts w:ascii="Arial" w:hAnsi="Arial" w:cs="Arial"/>
          <w:sz w:val="22"/>
          <w:szCs w:val="22"/>
        </w:rPr>
        <w:t>Offeror’s Affirmation of Understanding and Agreement</w:t>
      </w:r>
    </w:p>
    <w:p w:rsidR="005A11A5" w:rsidRPr="00814749" w:rsidRDefault="005A11A5" w:rsidP="005A11A5">
      <w:pPr>
        <w:pStyle w:val="TextCharCharChar"/>
        <w:rPr>
          <w:rFonts w:ascii="Arial" w:hAnsi="Arial" w:cs="Arial"/>
          <w:b/>
          <w:sz w:val="22"/>
          <w:szCs w:val="22"/>
        </w:rPr>
      </w:pPr>
      <w:r w:rsidRPr="00814749">
        <w:rPr>
          <w:rFonts w:ascii="Arial" w:hAnsi="Arial" w:cs="Arial"/>
          <w:b/>
          <w:sz w:val="22"/>
          <w:szCs w:val="22"/>
        </w:rPr>
        <w:t>Instructions:</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Pursuant to State Finance Law §§139-j and 139-k, this solicitation imposes certain procurement lobbying limitations.  Offerors are restricted from making contacts during the procurement’s “Restricted Period” (from the earliest written notice, advertisement or solicita</w:t>
      </w:r>
      <w:r w:rsidR="00E21FD6" w:rsidRPr="00814749">
        <w:rPr>
          <w:rFonts w:ascii="Arial" w:hAnsi="Arial" w:cs="Arial"/>
          <w:sz w:val="22"/>
          <w:szCs w:val="22"/>
        </w:rPr>
        <w:t>tion of a request for proposal,</w:t>
      </w:r>
      <w:r w:rsidRPr="00814749">
        <w:rPr>
          <w:rFonts w:ascii="Arial" w:hAnsi="Arial" w:cs="Arial"/>
          <w:sz w:val="22"/>
          <w:szCs w:val="22"/>
        </w:rPr>
        <w:t xml:space="preserve"> invitation for bids, or solicitation of proposals, or any other method for soliciting a response from Offerors intending to result in a procurement contract with a governmental entity and ending with the final contract award and approval by the governmental entity and, where applicable, approval by the State Comptroller) to other than designated staff, unless the contact falls within certain statutory exceptions (“permissible contacts”).  </w:t>
      </w:r>
      <w:r w:rsidR="00B20650" w:rsidRPr="00814749">
        <w:rPr>
          <w:rFonts w:ascii="Arial" w:hAnsi="Arial" w:cs="Arial"/>
          <w:sz w:val="22"/>
          <w:szCs w:val="22"/>
        </w:rPr>
        <w:t xml:space="preserve">the </w:t>
      </w:r>
      <w:r w:rsidR="00F81BE9" w:rsidRPr="00814749">
        <w:rPr>
          <w:rFonts w:ascii="Arial" w:hAnsi="Arial" w:cs="Arial"/>
          <w:sz w:val="22"/>
          <w:szCs w:val="22"/>
        </w:rPr>
        <w:t>Department’s</w:t>
      </w:r>
      <w:r w:rsidR="00B20650" w:rsidRPr="00814749">
        <w:rPr>
          <w:rFonts w:ascii="Arial" w:hAnsi="Arial" w:cs="Arial"/>
          <w:sz w:val="22"/>
          <w:szCs w:val="22"/>
        </w:rPr>
        <w:t xml:space="preserve"> </w:t>
      </w:r>
      <w:r w:rsidRPr="00814749">
        <w:rPr>
          <w:rFonts w:ascii="Arial" w:hAnsi="Arial" w:cs="Arial"/>
          <w:sz w:val="22"/>
          <w:szCs w:val="22"/>
        </w:rPr>
        <w:t xml:space="preserve">employees are required to obtain certain information from Offerors and others whenever there is a contact about the procurement during the Restricted Period, and are required to make a determination of the Offeror’s responsibility that addresses the Offeror’s compliance with the statutes’ requirements. Findings of non-responsibility result in rejection for contract award, and if an Offeror is subject to two non-responsibility findings within four years the Offeror also will be determined ineligible to submit a proposal on or be awarded a contract for four years from the date of the second non-responsibility finding.  </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Further information about these requirements can be found at:</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 xml:space="preserve"> </w:t>
      </w:r>
      <w:hyperlink r:id="rId10" w:history="1">
        <w:r w:rsidR="0034529B" w:rsidRPr="00814749">
          <w:rPr>
            <w:rStyle w:val="Hyperlink"/>
            <w:rFonts w:ascii="Arial" w:hAnsi="Arial" w:cs="Arial"/>
            <w:sz w:val="22"/>
            <w:szCs w:val="22"/>
          </w:rPr>
          <w:t>http://www.ogs.ny.gov/aboutOGS/regulations/defaultAdvisoryCouncil.html</w:t>
        </w:r>
      </w:hyperlink>
      <w:r w:rsidRPr="00814749">
        <w:rPr>
          <w:rFonts w:ascii="Arial" w:hAnsi="Arial" w:cs="Arial"/>
          <w:sz w:val="22"/>
          <w:szCs w:val="22"/>
        </w:rPr>
        <w:t>.</w:t>
      </w:r>
    </w:p>
    <w:p w:rsidR="005A11A5" w:rsidRPr="00814749" w:rsidRDefault="005A11A5" w:rsidP="005A11A5">
      <w:pPr>
        <w:jc w:val="both"/>
        <w:rPr>
          <w:rFonts w:ascii="Arial" w:hAnsi="Arial" w:cs="Arial"/>
          <w:sz w:val="22"/>
          <w:szCs w:val="22"/>
        </w:rPr>
      </w:pPr>
    </w:p>
    <w:p w:rsidR="005A11A5" w:rsidRPr="00814749" w:rsidRDefault="005A11A5" w:rsidP="005A11A5">
      <w:pPr>
        <w:jc w:val="both"/>
        <w:rPr>
          <w:rFonts w:ascii="Arial" w:hAnsi="Arial" w:cs="Arial"/>
          <w:sz w:val="22"/>
          <w:szCs w:val="22"/>
        </w:rPr>
      </w:pPr>
      <w:r w:rsidRPr="00814749">
        <w:rPr>
          <w:rFonts w:ascii="Arial" w:hAnsi="Arial" w:cs="Arial"/>
          <w:sz w:val="22"/>
          <w:szCs w:val="22"/>
        </w:rPr>
        <w:t>As a prerequisite for participating in this procurement, an Offeror must provide the following Affirmation of Understanding and Agreement to comply with these procurement lobbying restrictions in accordance with State Finance Law §§139-j and 139-k.</w:t>
      </w:r>
    </w:p>
    <w:p w:rsidR="005A11A5" w:rsidRPr="00814749" w:rsidRDefault="005A11A5" w:rsidP="005A11A5">
      <w:pPr>
        <w:pStyle w:val="TextCharCharChar"/>
        <w:rPr>
          <w:rFonts w:ascii="Arial" w:hAnsi="Arial" w:cs="Arial"/>
          <w:sz w:val="22"/>
          <w:szCs w:val="22"/>
        </w:rPr>
      </w:pPr>
    </w:p>
    <w:p w:rsidR="005A11A5" w:rsidRPr="00814749" w:rsidRDefault="005A11A5" w:rsidP="005A11A5">
      <w:pPr>
        <w:pStyle w:val="spacer"/>
        <w:rPr>
          <w:rFonts w:ascii="Arial" w:hAnsi="Arial" w:cs="Arial"/>
          <w:sz w:val="22"/>
          <w:szCs w:val="22"/>
        </w:rPr>
      </w:pPr>
    </w:p>
    <w:p w:rsidR="005A11A5" w:rsidRPr="00814749" w:rsidRDefault="005A11A5" w:rsidP="005A11A5">
      <w:pPr>
        <w:pStyle w:val="spacer"/>
        <w:rPr>
          <w:rFonts w:ascii="Arial" w:hAnsi="Arial" w:cs="Arial"/>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368"/>
      </w:tblGrid>
      <w:tr w:rsidR="005A11A5" w:rsidRPr="00814749" w:rsidTr="00F81BE9">
        <w:tc>
          <w:tcPr>
            <w:tcW w:w="10368" w:type="dxa"/>
          </w:tcPr>
          <w:p w:rsidR="005A11A5" w:rsidRPr="00814749" w:rsidRDefault="005A11A5" w:rsidP="00F81BE9">
            <w:pPr>
              <w:pStyle w:val="TableText"/>
              <w:rPr>
                <w:rFonts w:ascii="Arial" w:hAnsi="Arial" w:cs="Arial"/>
                <w:b/>
                <w:sz w:val="22"/>
                <w:szCs w:val="22"/>
              </w:rPr>
            </w:pPr>
            <w:r w:rsidRPr="00814749">
              <w:rPr>
                <w:rFonts w:ascii="Arial" w:hAnsi="Arial" w:cs="Arial"/>
                <w:b/>
                <w:sz w:val="22"/>
                <w:szCs w:val="22"/>
              </w:rPr>
              <w:t>Offeror Affirmation and Agreement</w:t>
            </w:r>
          </w:p>
          <w:p w:rsidR="005A11A5" w:rsidRPr="00814749" w:rsidRDefault="005A11A5" w:rsidP="00F81BE9">
            <w:pPr>
              <w:pStyle w:val="TableText"/>
              <w:ind w:left="360" w:right="432"/>
              <w:rPr>
                <w:rFonts w:ascii="Arial" w:hAnsi="Arial" w:cs="Arial"/>
                <w:sz w:val="22"/>
                <w:szCs w:val="22"/>
              </w:rPr>
            </w:pPr>
            <w:r w:rsidRPr="00814749">
              <w:rPr>
                <w:rFonts w:ascii="Arial" w:hAnsi="Arial" w:cs="Arial"/>
                <w:sz w:val="22"/>
                <w:szCs w:val="22"/>
              </w:rPr>
              <w:t xml:space="preserve">The Offeror affirms that it understands the procurement lobbying requirements set forth in State Finance Law §§139-j and 139-k, and agrees to comply with the </w:t>
            </w:r>
            <w:r w:rsidR="00B35206" w:rsidRPr="00814749">
              <w:rPr>
                <w:rFonts w:ascii="Arial" w:hAnsi="Arial" w:cs="Arial"/>
                <w:sz w:val="22"/>
                <w:szCs w:val="22"/>
              </w:rPr>
              <w:t>Department’s</w:t>
            </w:r>
            <w:r w:rsidR="00B20650" w:rsidRPr="00814749">
              <w:rPr>
                <w:rFonts w:ascii="Arial" w:hAnsi="Arial" w:cs="Arial"/>
                <w:sz w:val="22"/>
                <w:szCs w:val="22"/>
              </w:rPr>
              <w:t xml:space="preserve"> </w:t>
            </w:r>
            <w:r w:rsidRPr="00814749">
              <w:rPr>
                <w:rFonts w:ascii="Arial" w:hAnsi="Arial" w:cs="Arial"/>
                <w:sz w:val="22"/>
                <w:szCs w:val="22"/>
              </w:rPr>
              <w:t>procedures regarding permissible contacts as required thereby.</w:t>
            </w:r>
          </w:p>
          <w:p w:rsidR="005A11A5" w:rsidRPr="00814749" w:rsidRDefault="005A11A5" w:rsidP="00F81BE9">
            <w:pPr>
              <w:pStyle w:val="Spacer0"/>
              <w:rPr>
                <w:rFonts w:ascii="Arial" w:hAnsi="Arial" w:cs="Arial"/>
                <w:sz w:val="22"/>
                <w:szCs w:val="22"/>
              </w:rPr>
            </w:pPr>
          </w:p>
          <w:tbl>
            <w:tblPr>
              <w:tblW w:w="0" w:type="auto"/>
              <w:tblInd w:w="568" w:type="dxa"/>
              <w:tblBorders>
                <w:top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1160"/>
              <w:gridCol w:w="7020"/>
            </w:tblGrid>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 xml:space="preserve">Name of </w:t>
                  </w:r>
                </w:p>
                <w:p w:rsidR="005A11A5" w:rsidRPr="00814749" w:rsidRDefault="005A11A5" w:rsidP="00F81BE9">
                  <w:pPr>
                    <w:pStyle w:val="TableText"/>
                    <w:rPr>
                      <w:rFonts w:ascii="Arial" w:hAnsi="Arial" w:cs="Arial"/>
                      <w:sz w:val="22"/>
                      <w:szCs w:val="22"/>
                    </w:rPr>
                  </w:pPr>
                  <w:r w:rsidRPr="00814749">
                    <w:rPr>
                      <w:rFonts w:ascii="Arial" w:hAnsi="Arial" w:cs="Arial"/>
                      <w:sz w:val="22"/>
                      <w:szCs w:val="22"/>
                    </w:rPr>
                    <w:t>Offeror:</w:t>
                  </w:r>
                </w:p>
              </w:tc>
              <w:tc>
                <w:tcPr>
                  <w:tcW w:w="7020" w:type="dxa"/>
                  <w:tcBorders>
                    <w:top w:val="single" w:sz="18"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p>
                <w:p w:rsidR="005A11A5" w:rsidRPr="00814749" w:rsidRDefault="005A11A5" w:rsidP="00F81BE9">
                  <w:pPr>
                    <w:pStyle w:val="TableText"/>
                    <w:rPr>
                      <w:rFonts w:ascii="Arial" w:hAnsi="Arial" w:cs="Arial"/>
                      <w:sz w:val="22"/>
                      <w:szCs w:val="22"/>
                    </w:rPr>
                  </w:pPr>
                </w:p>
                <w:p w:rsidR="005A11A5" w:rsidRPr="00814749" w:rsidRDefault="005A11A5" w:rsidP="00F81BE9">
                  <w:pPr>
                    <w:pStyle w:val="TableText"/>
                    <w:rPr>
                      <w:rFonts w:ascii="Arial" w:hAnsi="Arial" w:cs="Arial"/>
                      <w:sz w:val="22"/>
                      <w:szCs w:val="22"/>
                    </w:rPr>
                  </w:pPr>
                  <w:r w:rsidRPr="00814749">
                    <w:rPr>
                      <w:rFonts w:ascii="Arial" w:hAnsi="Arial" w:cs="Arial"/>
                      <w:sz w:val="22"/>
                      <w:szCs w:val="22"/>
                    </w:rPr>
                    <w:t>By:</w:t>
                  </w:r>
                </w:p>
              </w:tc>
              <w:tc>
                <w:tcPr>
                  <w:tcW w:w="7020" w:type="dxa"/>
                  <w:tcBorders>
                    <w:top w:val="single" w:sz="6" w:space="0" w:color="auto"/>
                    <w:bottom w:val="single" w:sz="18"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144"/>
              </w:trPr>
              <w:tc>
                <w:tcPr>
                  <w:tcW w:w="8180" w:type="dxa"/>
                  <w:gridSpan w:val="2"/>
                  <w:tcBorders>
                    <w:top w:val="nil"/>
                    <w:bottom w:val="nil"/>
                    <w:right w:val="nil"/>
                  </w:tcBorders>
                  <w:vAlign w:val="center"/>
                </w:tcPr>
                <w:p w:rsidR="005A11A5" w:rsidRPr="00814749" w:rsidRDefault="005A11A5" w:rsidP="00F81BE9">
                  <w:pPr>
                    <w:pStyle w:val="TableText"/>
                    <w:jc w:val="center"/>
                    <w:rPr>
                      <w:rFonts w:ascii="Arial" w:hAnsi="Arial" w:cs="Arial"/>
                      <w:sz w:val="22"/>
                      <w:szCs w:val="22"/>
                    </w:rPr>
                  </w:pPr>
                  <w:r w:rsidRPr="00814749">
                    <w:rPr>
                      <w:rFonts w:ascii="Arial" w:hAnsi="Arial" w:cs="Arial"/>
                      <w:sz w:val="22"/>
                      <w:szCs w:val="22"/>
                    </w:rPr>
                    <w:t>(Signature)</w:t>
                  </w:r>
                </w:p>
              </w:tc>
            </w:tr>
            <w:tr w:rsidR="005A11A5" w:rsidRPr="00814749" w:rsidTr="00F81BE9">
              <w:trPr>
                <w:trHeight w:val="432"/>
              </w:trPr>
              <w:tc>
                <w:tcPr>
                  <w:tcW w:w="1160" w:type="dxa"/>
                  <w:tcBorders>
                    <w:top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Name:</w:t>
                  </w:r>
                </w:p>
              </w:tc>
              <w:tc>
                <w:tcPr>
                  <w:tcW w:w="7020" w:type="dxa"/>
                  <w:tcBorders>
                    <w:top w:val="single" w:sz="18"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Title:</w:t>
                  </w: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Address:</w:t>
                  </w: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bottom w:val="nil"/>
                  </w:tcBorders>
                  <w:vAlign w:val="center"/>
                </w:tcPr>
                <w:p w:rsidR="005A11A5" w:rsidRPr="00814749" w:rsidRDefault="005A11A5" w:rsidP="00F81BE9">
                  <w:pPr>
                    <w:pStyle w:val="TableText"/>
                    <w:rPr>
                      <w:rFonts w:ascii="Arial" w:hAnsi="Arial" w:cs="Arial"/>
                      <w:sz w:val="22"/>
                      <w:szCs w:val="22"/>
                    </w:rPr>
                  </w:pP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Date:</w:t>
                  </w:r>
                </w:p>
              </w:tc>
              <w:tc>
                <w:tcPr>
                  <w:tcW w:w="7020" w:type="dxa"/>
                  <w:tcBorders>
                    <w:top w:val="single" w:sz="6" w:space="0" w:color="auto"/>
                    <w:bottom w:val="single" w:sz="18" w:space="0" w:color="auto"/>
                  </w:tcBorders>
                  <w:vAlign w:val="center"/>
                </w:tcPr>
                <w:p w:rsidR="005A11A5" w:rsidRPr="00814749" w:rsidRDefault="005A11A5" w:rsidP="00F81BE9">
                  <w:pPr>
                    <w:pStyle w:val="TableText"/>
                    <w:rPr>
                      <w:rFonts w:ascii="Arial" w:hAnsi="Arial" w:cs="Arial"/>
                      <w:sz w:val="22"/>
                      <w:szCs w:val="22"/>
                    </w:rPr>
                  </w:pPr>
                </w:p>
              </w:tc>
            </w:tr>
          </w:tbl>
          <w:p w:rsidR="005A11A5" w:rsidRPr="00814749" w:rsidRDefault="005A11A5" w:rsidP="00F81BE9">
            <w:pPr>
              <w:ind w:right="720"/>
              <w:rPr>
                <w:rFonts w:ascii="Arial" w:hAnsi="Arial" w:cs="Arial"/>
                <w:sz w:val="22"/>
                <w:szCs w:val="22"/>
              </w:rPr>
            </w:pPr>
            <w:r w:rsidRPr="00814749">
              <w:rPr>
                <w:rFonts w:ascii="Arial" w:hAnsi="Arial" w:cs="Arial"/>
                <w:sz w:val="22"/>
                <w:szCs w:val="22"/>
              </w:rPr>
              <w:t xml:space="preserve"> </w:t>
            </w:r>
          </w:p>
        </w:tc>
      </w:tr>
    </w:tbl>
    <w:p w:rsidR="005A11A5" w:rsidRPr="00814749" w:rsidRDefault="005A11A5" w:rsidP="005A11A5">
      <w:pPr>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sectPr w:rsidR="00B1294E" w:rsidRPr="00814749" w:rsidSect="00F81BE9">
          <w:pgSz w:w="12240" w:h="15840"/>
          <w:pgMar w:top="720" w:right="1008" w:bottom="720" w:left="1008" w:header="432" w:footer="432" w:gutter="0"/>
          <w:cols w:space="720"/>
          <w:rtlGutter/>
        </w:sectPr>
      </w:pPr>
    </w:p>
    <w:p w:rsidR="00B1294E" w:rsidRPr="00814749" w:rsidRDefault="00B1294E" w:rsidP="00B1294E">
      <w:pPr>
        <w:jc w:val="right"/>
        <w:rPr>
          <w:rFonts w:ascii="Arial" w:hAnsi="Arial" w:cs="Arial"/>
          <w:b/>
          <w:sz w:val="22"/>
          <w:szCs w:val="22"/>
        </w:rPr>
      </w:pPr>
    </w:p>
    <w:p w:rsidR="00B1294E" w:rsidRPr="00814749" w:rsidRDefault="00B1294E" w:rsidP="004F127B">
      <w:pPr>
        <w:rPr>
          <w:rFonts w:ascii="Arial" w:hAnsi="Arial" w:cs="Arial"/>
          <w:b/>
          <w:sz w:val="22"/>
          <w:szCs w:val="22"/>
        </w:rPr>
      </w:pPr>
      <w:r w:rsidRPr="00814749">
        <w:rPr>
          <w:rFonts w:ascii="Arial" w:hAnsi="Arial" w:cs="Arial"/>
          <w:b/>
          <w:sz w:val="22"/>
          <w:szCs w:val="22"/>
        </w:rPr>
        <w:t>Part 2</w:t>
      </w:r>
    </w:p>
    <w:p w:rsidR="00B1294E" w:rsidRPr="00814749" w:rsidRDefault="00B1294E" w:rsidP="00B1294E">
      <w:pPr>
        <w:rPr>
          <w:rFonts w:ascii="Arial" w:hAnsi="Arial" w:cs="Arial"/>
          <w:sz w:val="22"/>
          <w:szCs w:val="22"/>
        </w:rPr>
      </w:pPr>
    </w:p>
    <w:p w:rsidR="00B1294E" w:rsidRPr="00814749" w:rsidRDefault="00B1294E" w:rsidP="00B1294E">
      <w:pPr>
        <w:ind w:left="1440"/>
        <w:rPr>
          <w:rFonts w:ascii="Arial" w:hAnsi="Arial" w:cs="Arial"/>
          <w:sz w:val="22"/>
          <w:szCs w:val="22"/>
        </w:rPr>
      </w:pPr>
    </w:p>
    <w:tbl>
      <w:tblPr>
        <w:tblW w:w="8719" w:type="dxa"/>
        <w:tblInd w:w="1533" w:type="dxa"/>
        <w:tblCellMar>
          <w:left w:w="0" w:type="dxa"/>
          <w:right w:w="0" w:type="dxa"/>
        </w:tblCellMar>
        <w:tblLook w:val="0000" w:firstRow="0" w:lastRow="0" w:firstColumn="0" w:lastColumn="0" w:noHBand="0" w:noVBand="0"/>
      </w:tblPr>
      <w:tblGrid>
        <w:gridCol w:w="4039"/>
        <w:gridCol w:w="4680"/>
      </w:tblGrid>
      <w:tr w:rsidR="00B1294E" w:rsidRPr="00814749" w:rsidTr="00384859">
        <w:trPr>
          <w:trHeight w:val="295"/>
        </w:trPr>
        <w:tc>
          <w:tcPr>
            <w:tcW w:w="8719"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rsidR="00B1294E" w:rsidRPr="00814749" w:rsidRDefault="00B1294E" w:rsidP="00384859">
            <w:pPr>
              <w:jc w:val="center"/>
              <w:rPr>
                <w:rFonts w:ascii="Arial" w:hAnsi="Arial" w:cs="Arial"/>
                <w:b/>
                <w:sz w:val="22"/>
                <w:szCs w:val="22"/>
              </w:rPr>
            </w:pPr>
            <w:r w:rsidRPr="00814749">
              <w:rPr>
                <w:rFonts w:ascii="Arial" w:hAnsi="Arial" w:cs="Arial"/>
                <w:b/>
                <w:sz w:val="22"/>
                <w:szCs w:val="22"/>
              </w:rPr>
              <w:t>Offeror Designated Contact</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First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Last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Company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Company Address: </w:t>
            </w:r>
          </w:p>
        </w:tc>
        <w:tc>
          <w:tcPr>
            <w:tcW w:w="46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Street Address</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City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State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Zip</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Individual's Business Telephone # </w:t>
            </w:r>
          </w:p>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(xxx) xxx-xxxx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Principal Place of Business (1)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Individual's Occupation</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bl>
    <w:p w:rsidR="00B1294E" w:rsidRPr="00814749" w:rsidRDefault="00B1294E" w:rsidP="00B1294E">
      <w:pPr>
        <w:ind w:left="1440"/>
        <w:rPr>
          <w:rFonts w:ascii="Arial" w:hAnsi="Arial" w:cs="Arial"/>
          <w:sz w:val="22"/>
          <w:szCs w:val="22"/>
        </w:rPr>
      </w:pPr>
      <w:r w:rsidRPr="00814749">
        <w:rPr>
          <w:rFonts w:ascii="Arial" w:hAnsi="Arial" w:cs="Arial"/>
          <w:i/>
          <w:iCs/>
          <w:sz w:val="22"/>
          <w:szCs w:val="22"/>
        </w:rPr>
        <w:t>(1) Enter the location of the individual's Principal Place of Business (e.g. Albany, NY</w:t>
      </w:r>
      <w:r w:rsidR="00C44AB5" w:rsidRPr="00814749">
        <w:rPr>
          <w:rFonts w:ascii="Arial" w:hAnsi="Arial" w:cs="Arial"/>
          <w:i/>
          <w:iCs/>
          <w:sz w:val="22"/>
          <w:szCs w:val="22"/>
        </w:rPr>
        <w:t>)</w:t>
      </w:r>
    </w:p>
    <w:p w:rsidR="00B1294E" w:rsidRPr="00814749" w:rsidRDefault="00B1294E" w:rsidP="00B1294E">
      <w:pPr>
        <w:ind w:left="1440"/>
        <w:rPr>
          <w:rFonts w:ascii="Arial" w:hAnsi="Arial" w:cs="Arial"/>
          <w:sz w:val="22"/>
          <w:szCs w:val="22"/>
        </w:rPr>
      </w:pPr>
    </w:p>
    <w:p w:rsidR="00B1294E" w:rsidRPr="00814749" w:rsidRDefault="00B1294E" w:rsidP="00B1294E">
      <w:pPr>
        <w:ind w:left="720" w:right="720"/>
        <w:rPr>
          <w:rFonts w:ascii="Arial" w:hAnsi="Arial" w:cs="Arial"/>
          <w:sz w:val="22"/>
          <w:szCs w:val="22"/>
        </w:rPr>
      </w:pPr>
    </w:p>
    <w:p w:rsidR="00B1294E" w:rsidRPr="00D927AC" w:rsidRDefault="00B1294E" w:rsidP="004A4565">
      <w:pPr>
        <w:ind w:left="1440" w:right="720"/>
        <w:rPr>
          <w:rFonts w:ascii="Arial" w:hAnsi="Arial" w:cs="Arial"/>
          <w:sz w:val="22"/>
          <w:szCs w:val="22"/>
        </w:rPr>
      </w:pPr>
      <w:r w:rsidRPr="001F1630">
        <w:rPr>
          <w:rFonts w:ascii="Arial" w:hAnsi="Arial" w:cs="Arial"/>
          <w:sz w:val="22"/>
          <w:szCs w:val="22"/>
        </w:rPr>
        <w:t xml:space="preserve">Complete the table above for </w:t>
      </w:r>
      <w:r w:rsidRPr="001F1630">
        <w:rPr>
          <w:rFonts w:ascii="Arial" w:hAnsi="Arial" w:cs="Arial"/>
          <w:sz w:val="22"/>
          <w:szCs w:val="22"/>
          <w:u w:val="single"/>
        </w:rPr>
        <w:t>each</w:t>
      </w:r>
      <w:r w:rsidRPr="001F1630">
        <w:rPr>
          <w:rFonts w:ascii="Arial" w:hAnsi="Arial" w:cs="Arial"/>
          <w:sz w:val="22"/>
          <w:szCs w:val="22"/>
        </w:rPr>
        <w:t xml:space="preserve"> Offeror officer, employee, agent or consultant retained, employed or designated, by or on behalf of the Offeror to appear before or contact the </w:t>
      </w:r>
      <w:r w:rsidR="00B35206" w:rsidRPr="001F1630">
        <w:rPr>
          <w:rFonts w:ascii="Arial" w:hAnsi="Arial" w:cs="Arial"/>
          <w:sz w:val="22"/>
          <w:szCs w:val="22"/>
        </w:rPr>
        <w:t>Department</w:t>
      </w:r>
      <w:r w:rsidR="00B20650" w:rsidRPr="001F1630">
        <w:rPr>
          <w:rFonts w:ascii="Arial" w:hAnsi="Arial" w:cs="Arial"/>
          <w:sz w:val="22"/>
          <w:szCs w:val="22"/>
        </w:rPr>
        <w:t xml:space="preserve"> </w:t>
      </w:r>
      <w:r w:rsidRPr="001F1630">
        <w:rPr>
          <w:rFonts w:ascii="Arial" w:hAnsi="Arial" w:cs="Arial"/>
          <w:sz w:val="22"/>
          <w:szCs w:val="22"/>
        </w:rPr>
        <w:t>in regards to this Procurement, prior to the individual initiat</w:t>
      </w:r>
      <w:r w:rsidR="001340CC" w:rsidRPr="001F1630">
        <w:rPr>
          <w:rFonts w:ascii="Arial" w:hAnsi="Arial" w:cs="Arial"/>
          <w:sz w:val="22"/>
          <w:szCs w:val="22"/>
        </w:rPr>
        <w:t>ing</w:t>
      </w:r>
      <w:r w:rsidRPr="001F1630">
        <w:rPr>
          <w:rFonts w:ascii="Arial" w:hAnsi="Arial" w:cs="Arial"/>
          <w:sz w:val="22"/>
          <w:szCs w:val="22"/>
        </w:rPr>
        <w:t xml:space="preserve"> any contact with the </w:t>
      </w:r>
      <w:r w:rsidR="00B35206" w:rsidRPr="001F1630">
        <w:rPr>
          <w:rFonts w:ascii="Arial" w:hAnsi="Arial" w:cs="Arial"/>
          <w:sz w:val="22"/>
          <w:szCs w:val="22"/>
        </w:rPr>
        <w:t>Department</w:t>
      </w:r>
      <w:r w:rsidR="00B45338" w:rsidRPr="001F1630">
        <w:rPr>
          <w:rFonts w:ascii="Arial" w:hAnsi="Arial" w:cs="Arial"/>
          <w:sz w:val="22"/>
          <w:szCs w:val="22"/>
        </w:rPr>
        <w:t>, and</w:t>
      </w:r>
      <w:r w:rsidRPr="001F1630">
        <w:rPr>
          <w:rFonts w:ascii="Arial" w:hAnsi="Arial" w:cs="Arial"/>
          <w:sz w:val="22"/>
          <w:szCs w:val="22"/>
        </w:rPr>
        <w:t xml:space="preserve"> submit it to </w:t>
      </w:r>
      <w:r w:rsidR="001F1630">
        <w:rPr>
          <w:rFonts w:ascii="Arial" w:hAnsi="Arial" w:cs="Arial"/>
          <w:sz w:val="22"/>
          <w:szCs w:val="22"/>
        </w:rPr>
        <w:t>t</w:t>
      </w:r>
      <w:r w:rsidR="001F1630" w:rsidRPr="001F1630">
        <w:rPr>
          <w:rFonts w:ascii="Arial" w:hAnsi="Arial" w:cs="Arial"/>
          <w:sz w:val="22"/>
          <w:szCs w:val="22"/>
        </w:rPr>
        <w:t xml:space="preserve">he </w:t>
      </w:r>
      <w:r w:rsidR="00EA0D71">
        <w:rPr>
          <w:rFonts w:ascii="Arial" w:hAnsi="Arial" w:cs="Arial"/>
          <w:sz w:val="22"/>
          <w:szCs w:val="22"/>
        </w:rPr>
        <w:t>PFL</w:t>
      </w:r>
      <w:r w:rsidR="008540A7">
        <w:rPr>
          <w:rFonts w:ascii="Arial" w:hAnsi="Arial" w:cs="Arial"/>
          <w:sz w:val="22"/>
          <w:szCs w:val="22"/>
        </w:rPr>
        <w:t xml:space="preserve"> </w:t>
      </w:r>
      <w:r w:rsidR="00EA0D71">
        <w:rPr>
          <w:rFonts w:ascii="Arial" w:hAnsi="Arial" w:cs="Arial"/>
          <w:sz w:val="22"/>
          <w:szCs w:val="22"/>
        </w:rPr>
        <w:t xml:space="preserve">Program </w:t>
      </w:r>
      <w:bookmarkStart w:id="0" w:name="_GoBack"/>
      <w:bookmarkEnd w:id="0"/>
      <w:r w:rsidRPr="001F1630">
        <w:rPr>
          <w:rFonts w:ascii="Arial" w:hAnsi="Arial" w:cs="Arial"/>
          <w:sz w:val="22"/>
          <w:szCs w:val="22"/>
        </w:rPr>
        <w:t xml:space="preserve">Procurement Manager specified in </w:t>
      </w:r>
      <w:r w:rsidR="00232DDB" w:rsidRPr="001F1630">
        <w:rPr>
          <w:rFonts w:ascii="Arial" w:hAnsi="Arial" w:cs="Arial"/>
          <w:sz w:val="22"/>
          <w:szCs w:val="22"/>
        </w:rPr>
        <w:t xml:space="preserve">Section </w:t>
      </w:r>
      <w:r w:rsidR="0034642F" w:rsidRPr="001F1630">
        <w:rPr>
          <w:rFonts w:ascii="Arial" w:hAnsi="Arial" w:cs="Arial"/>
          <w:sz w:val="22"/>
          <w:szCs w:val="22"/>
        </w:rPr>
        <w:t>II.A.2</w:t>
      </w:r>
      <w:r w:rsidR="0034642F" w:rsidRPr="00D927AC">
        <w:rPr>
          <w:rFonts w:ascii="Arial" w:hAnsi="Arial" w:cs="Arial"/>
          <w:sz w:val="22"/>
          <w:szCs w:val="22"/>
        </w:rPr>
        <w:t xml:space="preserve">.b. </w:t>
      </w:r>
      <w:r w:rsidRPr="00D927AC">
        <w:rPr>
          <w:rFonts w:ascii="Arial" w:hAnsi="Arial" w:cs="Arial"/>
          <w:sz w:val="22"/>
          <w:szCs w:val="22"/>
        </w:rPr>
        <w:t xml:space="preserve">of </w:t>
      </w:r>
      <w:r w:rsidR="00192A4B" w:rsidRPr="00D927AC">
        <w:rPr>
          <w:rFonts w:ascii="Arial" w:hAnsi="Arial" w:cs="Arial"/>
          <w:sz w:val="22"/>
          <w:szCs w:val="22"/>
        </w:rPr>
        <w:t>th</w:t>
      </w:r>
      <w:r w:rsidR="00B7764F">
        <w:rPr>
          <w:rFonts w:ascii="Arial" w:hAnsi="Arial" w:cs="Arial"/>
          <w:sz w:val="22"/>
          <w:szCs w:val="22"/>
        </w:rPr>
        <w:t>is</w:t>
      </w:r>
      <w:r w:rsidR="00192A4B" w:rsidRPr="00D927AC">
        <w:rPr>
          <w:rFonts w:ascii="Arial" w:hAnsi="Arial" w:cs="Arial"/>
          <w:sz w:val="22"/>
          <w:szCs w:val="22"/>
        </w:rPr>
        <w:t xml:space="preserve"> </w:t>
      </w:r>
      <w:r w:rsidR="001F1630" w:rsidRPr="00D927AC">
        <w:rPr>
          <w:rFonts w:ascii="Arial" w:hAnsi="Arial" w:cs="Arial"/>
          <w:sz w:val="22"/>
          <w:szCs w:val="22"/>
        </w:rPr>
        <w:t>RFP</w:t>
      </w:r>
      <w:r w:rsidR="00232DDB" w:rsidRPr="00D927AC">
        <w:rPr>
          <w:rFonts w:ascii="Arial" w:hAnsi="Arial" w:cs="Arial"/>
          <w:sz w:val="22"/>
          <w:szCs w:val="22"/>
        </w:rPr>
        <w:t>.</w:t>
      </w:r>
    </w:p>
    <w:sectPr w:rsidR="00B1294E" w:rsidRPr="00D927AC" w:rsidSect="00B1294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7B" w:rsidRDefault="004F127B" w:rsidP="004F127B">
      <w:r>
        <w:separator/>
      </w:r>
    </w:p>
  </w:endnote>
  <w:endnote w:type="continuationSeparator" w:id="0">
    <w:p w:rsidR="004F127B" w:rsidRDefault="004F127B" w:rsidP="004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szCs w:val="22"/>
      </w:rPr>
      <w:id w:val="244458098"/>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F127B" w:rsidRPr="00814749" w:rsidRDefault="004F127B" w:rsidP="004F127B">
            <w:pPr>
              <w:pStyle w:val="Footer"/>
              <w:pBdr>
                <w:top w:val="single" w:sz="4" w:space="1" w:color="auto"/>
              </w:pBdr>
              <w:jc w:val="right"/>
              <w:rPr>
                <w:rFonts w:ascii="Arial" w:hAnsi="Arial" w:cs="Arial"/>
                <w:b/>
                <w:sz w:val="22"/>
                <w:szCs w:val="22"/>
              </w:rPr>
            </w:pPr>
            <w:r w:rsidRPr="00814749">
              <w:rPr>
                <w:rFonts w:ascii="Arial" w:hAnsi="Arial" w:cs="Arial"/>
                <w:b/>
                <w:sz w:val="22"/>
                <w:szCs w:val="22"/>
              </w:rPr>
              <w:t xml:space="preserve">Page </w:t>
            </w:r>
            <w:r w:rsidR="00AD1C4E" w:rsidRPr="00814749">
              <w:rPr>
                <w:rFonts w:ascii="Arial" w:hAnsi="Arial" w:cs="Arial"/>
                <w:b/>
                <w:sz w:val="22"/>
                <w:szCs w:val="22"/>
              </w:rPr>
              <w:fldChar w:fldCharType="begin"/>
            </w:r>
            <w:r w:rsidRPr="00814749">
              <w:rPr>
                <w:rFonts w:ascii="Arial" w:hAnsi="Arial" w:cs="Arial"/>
                <w:b/>
                <w:sz w:val="22"/>
                <w:szCs w:val="22"/>
              </w:rPr>
              <w:instrText xml:space="preserve"> PAGE </w:instrText>
            </w:r>
            <w:r w:rsidR="00AD1C4E" w:rsidRPr="00814749">
              <w:rPr>
                <w:rFonts w:ascii="Arial" w:hAnsi="Arial" w:cs="Arial"/>
                <w:b/>
                <w:sz w:val="22"/>
                <w:szCs w:val="22"/>
              </w:rPr>
              <w:fldChar w:fldCharType="separate"/>
            </w:r>
            <w:r w:rsidR="00EA0D71">
              <w:rPr>
                <w:rFonts w:ascii="Arial" w:hAnsi="Arial" w:cs="Arial"/>
                <w:b/>
                <w:noProof/>
                <w:sz w:val="22"/>
                <w:szCs w:val="22"/>
              </w:rPr>
              <w:t>2</w:t>
            </w:r>
            <w:r w:rsidR="00AD1C4E" w:rsidRPr="00814749">
              <w:rPr>
                <w:rFonts w:ascii="Arial" w:hAnsi="Arial" w:cs="Arial"/>
                <w:b/>
                <w:sz w:val="22"/>
                <w:szCs w:val="22"/>
              </w:rPr>
              <w:fldChar w:fldCharType="end"/>
            </w:r>
            <w:r w:rsidRPr="00814749">
              <w:rPr>
                <w:rFonts w:ascii="Arial" w:hAnsi="Arial" w:cs="Arial"/>
                <w:b/>
                <w:sz w:val="22"/>
                <w:szCs w:val="22"/>
              </w:rPr>
              <w:t xml:space="preserve"> of </w:t>
            </w:r>
            <w:r w:rsidR="00AD1C4E" w:rsidRPr="00814749">
              <w:rPr>
                <w:rFonts w:ascii="Arial" w:hAnsi="Arial" w:cs="Arial"/>
                <w:b/>
                <w:sz w:val="22"/>
                <w:szCs w:val="22"/>
              </w:rPr>
              <w:fldChar w:fldCharType="begin"/>
            </w:r>
            <w:r w:rsidRPr="00814749">
              <w:rPr>
                <w:rFonts w:ascii="Arial" w:hAnsi="Arial" w:cs="Arial"/>
                <w:b/>
                <w:sz w:val="22"/>
                <w:szCs w:val="22"/>
              </w:rPr>
              <w:instrText xml:space="preserve"> NUMPAGES  </w:instrText>
            </w:r>
            <w:r w:rsidR="00AD1C4E" w:rsidRPr="00814749">
              <w:rPr>
                <w:rFonts w:ascii="Arial" w:hAnsi="Arial" w:cs="Arial"/>
                <w:b/>
                <w:sz w:val="22"/>
                <w:szCs w:val="22"/>
              </w:rPr>
              <w:fldChar w:fldCharType="separate"/>
            </w:r>
            <w:r w:rsidR="00EA0D71">
              <w:rPr>
                <w:rFonts w:ascii="Arial" w:hAnsi="Arial" w:cs="Arial"/>
                <w:b/>
                <w:noProof/>
                <w:sz w:val="22"/>
                <w:szCs w:val="22"/>
              </w:rPr>
              <w:t>3</w:t>
            </w:r>
            <w:r w:rsidR="00AD1C4E" w:rsidRPr="00814749">
              <w:rPr>
                <w:rFonts w:ascii="Arial" w:hAnsi="Arial" w:cs="Arial"/>
                <w:b/>
                <w:sz w:val="22"/>
                <w:szCs w:val="22"/>
              </w:rPr>
              <w:fldChar w:fldCharType="end"/>
            </w:r>
          </w:p>
        </w:sdtContent>
      </w:sdt>
    </w:sdtContent>
  </w:sdt>
  <w:p w:rsidR="004F127B" w:rsidRDefault="004F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7B" w:rsidRDefault="004F127B" w:rsidP="004F127B">
      <w:r>
        <w:separator/>
      </w:r>
    </w:p>
  </w:footnote>
  <w:footnote w:type="continuationSeparator" w:id="0">
    <w:p w:rsidR="004F127B" w:rsidRDefault="004F127B" w:rsidP="004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7B" w:rsidRPr="00814749" w:rsidRDefault="004F127B" w:rsidP="004F127B">
    <w:pPr>
      <w:pStyle w:val="Header"/>
      <w:pBdr>
        <w:bottom w:val="single" w:sz="4" w:space="1" w:color="auto"/>
      </w:pBdr>
      <w:rPr>
        <w:rFonts w:ascii="Arial" w:hAnsi="Arial" w:cs="Arial"/>
        <w:b/>
        <w:sz w:val="22"/>
        <w:szCs w:val="22"/>
      </w:rPr>
    </w:pPr>
    <w:r w:rsidRPr="00814749">
      <w:rPr>
        <w:rFonts w:ascii="Arial" w:hAnsi="Arial" w:cs="Arial"/>
        <w:b/>
        <w:sz w:val="22"/>
        <w:szCs w:val="22"/>
      </w:rPr>
      <w:t>Exhibit I.K – Offeror’s Affirmation of Understanding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F25"/>
    <w:multiLevelType w:val="hybridMultilevel"/>
    <w:tmpl w:val="15BADEB0"/>
    <w:lvl w:ilvl="0" w:tplc="03FC152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4E"/>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66BCE"/>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14510"/>
    <w:rsid w:val="001253FD"/>
    <w:rsid w:val="00125958"/>
    <w:rsid w:val="001340CC"/>
    <w:rsid w:val="00137886"/>
    <w:rsid w:val="00137B2E"/>
    <w:rsid w:val="00141632"/>
    <w:rsid w:val="00152C2F"/>
    <w:rsid w:val="001564AE"/>
    <w:rsid w:val="001605F3"/>
    <w:rsid w:val="001618AD"/>
    <w:rsid w:val="00163201"/>
    <w:rsid w:val="0016427A"/>
    <w:rsid w:val="00166C32"/>
    <w:rsid w:val="00167033"/>
    <w:rsid w:val="0017237E"/>
    <w:rsid w:val="00173DB1"/>
    <w:rsid w:val="001745F2"/>
    <w:rsid w:val="00190D73"/>
    <w:rsid w:val="0019235E"/>
    <w:rsid w:val="00192A4B"/>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1630"/>
    <w:rsid w:val="001F2A43"/>
    <w:rsid w:val="001F64C5"/>
    <w:rsid w:val="001F6BE9"/>
    <w:rsid w:val="001F7654"/>
    <w:rsid w:val="002113E3"/>
    <w:rsid w:val="0021440A"/>
    <w:rsid w:val="002144E4"/>
    <w:rsid w:val="00215EDB"/>
    <w:rsid w:val="00220073"/>
    <w:rsid w:val="00221B97"/>
    <w:rsid w:val="002259E3"/>
    <w:rsid w:val="00230AB5"/>
    <w:rsid w:val="0023269E"/>
    <w:rsid w:val="00232DDB"/>
    <w:rsid w:val="00232ECB"/>
    <w:rsid w:val="0023515C"/>
    <w:rsid w:val="00235E5E"/>
    <w:rsid w:val="0023795F"/>
    <w:rsid w:val="00251701"/>
    <w:rsid w:val="002553C0"/>
    <w:rsid w:val="002575C4"/>
    <w:rsid w:val="002579C9"/>
    <w:rsid w:val="00260573"/>
    <w:rsid w:val="002619A9"/>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16CC"/>
    <w:rsid w:val="002D35B9"/>
    <w:rsid w:val="002D666C"/>
    <w:rsid w:val="002E2F38"/>
    <w:rsid w:val="002E3186"/>
    <w:rsid w:val="002E513A"/>
    <w:rsid w:val="002F3A2C"/>
    <w:rsid w:val="003020FA"/>
    <w:rsid w:val="00306038"/>
    <w:rsid w:val="00321143"/>
    <w:rsid w:val="00323A5F"/>
    <w:rsid w:val="00326152"/>
    <w:rsid w:val="003279D7"/>
    <w:rsid w:val="003304FD"/>
    <w:rsid w:val="003374BA"/>
    <w:rsid w:val="00342939"/>
    <w:rsid w:val="0034447A"/>
    <w:rsid w:val="0034529B"/>
    <w:rsid w:val="003461CE"/>
    <w:rsid w:val="0034642F"/>
    <w:rsid w:val="00350377"/>
    <w:rsid w:val="00350CF7"/>
    <w:rsid w:val="00352625"/>
    <w:rsid w:val="003614DF"/>
    <w:rsid w:val="00365510"/>
    <w:rsid w:val="00371A26"/>
    <w:rsid w:val="003728A2"/>
    <w:rsid w:val="00374042"/>
    <w:rsid w:val="003779D5"/>
    <w:rsid w:val="00377B16"/>
    <w:rsid w:val="003804E3"/>
    <w:rsid w:val="00384859"/>
    <w:rsid w:val="00384F0B"/>
    <w:rsid w:val="003A09ED"/>
    <w:rsid w:val="003A2AF1"/>
    <w:rsid w:val="003A2CA7"/>
    <w:rsid w:val="003B1666"/>
    <w:rsid w:val="003B3A8E"/>
    <w:rsid w:val="003B3E0D"/>
    <w:rsid w:val="003B5902"/>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4CF8"/>
    <w:rsid w:val="004468F5"/>
    <w:rsid w:val="004477C8"/>
    <w:rsid w:val="00454F9B"/>
    <w:rsid w:val="004551FC"/>
    <w:rsid w:val="00463402"/>
    <w:rsid w:val="004739CB"/>
    <w:rsid w:val="00473BF9"/>
    <w:rsid w:val="00480C22"/>
    <w:rsid w:val="0048532B"/>
    <w:rsid w:val="00487BFF"/>
    <w:rsid w:val="00491B7B"/>
    <w:rsid w:val="00495E74"/>
    <w:rsid w:val="004A0E65"/>
    <w:rsid w:val="004A4565"/>
    <w:rsid w:val="004C0805"/>
    <w:rsid w:val="004D2070"/>
    <w:rsid w:val="004D57D3"/>
    <w:rsid w:val="004D5C4E"/>
    <w:rsid w:val="004D6A95"/>
    <w:rsid w:val="004E4137"/>
    <w:rsid w:val="004F127B"/>
    <w:rsid w:val="004F336A"/>
    <w:rsid w:val="004F3D8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11A5"/>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2B32"/>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92966"/>
    <w:rsid w:val="007A0699"/>
    <w:rsid w:val="007A0EAC"/>
    <w:rsid w:val="007A32CB"/>
    <w:rsid w:val="007A5534"/>
    <w:rsid w:val="007B0362"/>
    <w:rsid w:val="007B07CB"/>
    <w:rsid w:val="007B41DA"/>
    <w:rsid w:val="007B52B6"/>
    <w:rsid w:val="007B7C39"/>
    <w:rsid w:val="007C0C14"/>
    <w:rsid w:val="007C1410"/>
    <w:rsid w:val="007C23F4"/>
    <w:rsid w:val="007C2C29"/>
    <w:rsid w:val="007C59FD"/>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49"/>
    <w:rsid w:val="0081475E"/>
    <w:rsid w:val="008220CE"/>
    <w:rsid w:val="00837D69"/>
    <w:rsid w:val="00847881"/>
    <w:rsid w:val="008540A7"/>
    <w:rsid w:val="0085537C"/>
    <w:rsid w:val="00855EF1"/>
    <w:rsid w:val="008564D7"/>
    <w:rsid w:val="0086180B"/>
    <w:rsid w:val="00861D47"/>
    <w:rsid w:val="008631FA"/>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3DA6"/>
    <w:rsid w:val="008D4A22"/>
    <w:rsid w:val="008E7D54"/>
    <w:rsid w:val="008F0B95"/>
    <w:rsid w:val="008F212C"/>
    <w:rsid w:val="008F3D09"/>
    <w:rsid w:val="008F447A"/>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2F3"/>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8CD"/>
    <w:rsid w:val="009C7ABE"/>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2760D"/>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B5997"/>
    <w:rsid w:val="00AC1DE7"/>
    <w:rsid w:val="00AC357E"/>
    <w:rsid w:val="00AD1C4E"/>
    <w:rsid w:val="00AD46C0"/>
    <w:rsid w:val="00AD580D"/>
    <w:rsid w:val="00AD6362"/>
    <w:rsid w:val="00AE0B1D"/>
    <w:rsid w:val="00AE22B9"/>
    <w:rsid w:val="00AE4FD0"/>
    <w:rsid w:val="00AF0C78"/>
    <w:rsid w:val="00AF0FAD"/>
    <w:rsid w:val="00B001B1"/>
    <w:rsid w:val="00B02599"/>
    <w:rsid w:val="00B051B4"/>
    <w:rsid w:val="00B0613C"/>
    <w:rsid w:val="00B11575"/>
    <w:rsid w:val="00B11FBA"/>
    <w:rsid w:val="00B1294E"/>
    <w:rsid w:val="00B12BB9"/>
    <w:rsid w:val="00B16F5C"/>
    <w:rsid w:val="00B17185"/>
    <w:rsid w:val="00B20650"/>
    <w:rsid w:val="00B22BFD"/>
    <w:rsid w:val="00B246A0"/>
    <w:rsid w:val="00B24CB2"/>
    <w:rsid w:val="00B25CC7"/>
    <w:rsid w:val="00B26B20"/>
    <w:rsid w:val="00B35206"/>
    <w:rsid w:val="00B405FA"/>
    <w:rsid w:val="00B409DE"/>
    <w:rsid w:val="00B4261A"/>
    <w:rsid w:val="00B45338"/>
    <w:rsid w:val="00B45EB6"/>
    <w:rsid w:val="00B4696A"/>
    <w:rsid w:val="00B52421"/>
    <w:rsid w:val="00B54266"/>
    <w:rsid w:val="00B550E5"/>
    <w:rsid w:val="00B556F1"/>
    <w:rsid w:val="00B65C70"/>
    <w:rsid w:val="00B66573"/>
    <w:rsid w:val="00B67445"/>
    <w:rsid w:val="00B721CA"/>
    <w:rsid w:val="00B75CE7"/>
    <w:rsid w:val="00B774C9"/>
    <w:rsid w:val="00B7764F"/>
    <w:rsid w:val="00B80A15"/>
    <w:rsid w:val="00BA3072"/>
    <w:rsid w:val="00BA4E05"/>
    <w:rsid w:val="00BB2D86"/>
    <w:rsid w:val="00BB48C3"/>
    <w:rsid w:val="00BB4FAC"/>
    <w:rsid w:val="00BC19D6"/>
    <w:rsid w:val="00BD5ECB"/>
    <w:rsid w:val="00BE219E"/>
    <w:rsid w:val="00BE5EB7"/>
    <w:rsid w:val="00BF2C8A"/>
    <w:rsid w:val="00BF3B40"/>
    <w:rsid w:val="00C004F5"/>
    <w:rsid w:val="00C007AC"/>
    <w:rsid w:val="00C11B7E"/>
    <w:rsid w:val="00C20136"/>
    <w:rsid w:val="00C219BD"/>
    <w:rsid w:val="00C2324D"/>
    <w:rsid w:val="00C34AB8"/>
    <w:rsid w:val="00C35015"/>
    <w:rsid w:val="00C367A9"/>
    <w:rsid w:val="00C44AB5"/>
    <w:rsid w:val="00C507AC"/>
    <w:rsid w:val="00C51F1A"/>
    <w:rsid w:val="00C540FD"/>
    <w:rsid w:val="00C5439C"/>
    <w:rsid w:val="00C57D99"/>
    <w:rsid w:val="00C61FC5"/>
    <w:rsid w:val="00C67FF7"/>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6982"/>
    <w:rsid w:val="00D271AC"/>
    <w:rsid w:val="00D32845"/>
    <w:rsid w:val="00D32AFC"/>
    <w:rsid w:val="00D32D00"/>
    <w:rsid w:val="00D33063"/>
    <w:rsid w:val="00D3592B"/>
    <w:rsid w:val="00D42AEF"/>
    <w:rsid w:val="00D437C2"/>
    <w:rsid w:val="00D521C4"/>
    <w:rsid w:val="00D52A1F"/>
    <w:rsid w:val="00D61148"/>
    <w:rsid w:val="00D6165B"/>
    <w:rsid w:val="00D650BE"/>
    <w:rsid w:val="00D65567"/>
    <w:rsid w:val="00D71047"/>
    <w:rsid w:val="00D72873"/>
    <w:rsid w:val="00D73889"/>
    <w:rsid w:val="00D83026"/>
    <w:rsid w:val="00D83AFC"/>
    <w:rsid w:val="00D845C8"/>
    <w:rsid w:val="00D9030F"/>
    <w:rsid w:val="00D907E3"/>
    <w:rsid w:val="00D90CE1"/>
    <w:rsid w:val="00D927AC"/>
    <w:rsid w:val="00D95C9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1FD6"/>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157F"/>
    <w:rsid w:val="00EA0D71"/>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1BE9"/>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A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56B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646ED"/>
  <w15:docId w15:val="{B4A52CB3-312B-4299-9B7C-B5D6645A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94E"/>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B1294E"/>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B1294E"/>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B1294E"/>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B1294E"/>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B1294E"/>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B1294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1294E"/>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B1294E"/>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B1294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B1294E"/>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B1294E"/>
    <w:rPr>
      <w:rFonts w:ascii="Verdana" w:hAnsi="Verdana"/>
      <w:b/>
      <w:caps/>
    </w:rPr>
  </w:style>
  <w:style w:type="character" w:customStyle="1" w:styleId="Heading3Char">
    <w:name w:val="Heading 3 Char"/>
    <w:aliases w:val="Heading 3 Char1 Char,l3 Char"/>
    <w:basedOn w:val="DefaultParagraphFont"/>
    <w:link w:val="Heading3"/>
    <w:rsid w:val="00B1294E"/>
    <w:rPr>
      <w:rFonts w:ascii="Verdana" w:hAnsi="Verdana" w:cs="Arial"/>
      <w:bCs/>
      <w:u w:val="single"/>
    </w:rPr>
  </w:style>
  <w:style w:type="character" w:customStyle="1" w:styleId="Heading4Char">
    <w:name w:val="Heading 4 Char"/>
    <w:aliases w:val="l4 Char"/>
    <w:basedOn w:val="DefaultParagraphFont"/>
    <w:link w:val="Heading4"/>
    <w:rsid w:val="00B1294E"/>
    <w:rPr>
      <w:b/>
      <w:bCs/>
      <w:sz w:val="28"/>
      <w:szCs w:val="28"/>
    </w:rPr>
  </w:style>
  <w:style w:type="character" w:customStyle="1" w:styleId="Heading5Char">
    <w:name w:val="Heading 5 Char"/>
    <w:aliases w:val="l5 Char"/>
    <w:basedOn w:val="DefaultParagraphFont"/>
    <w:link w:val="Heading5"/>
    <w:rsid w:val="00B1294E"/>
    <w:rPr>
      <w:rFonts w:ascii="Verdana" w:hAnsi="Verdana"/>
      <w:b/>
      <w:bCs/>
      <w:i/>
      <w:iCs/>
      <w:sz w:val="26"/>
      <w:szCs w:val="26"/>
    </w:rPr>
  </w:style>
  <w:style w:type="character" w:customStyle="1" w:styleId="Heading6Char">
    <w:name w:val="Heading 6 Char"/>
    <w:aliases w:val="l6 Char"/>
    <w:basedOn w:val="DefaultParagraphFont"/>
    <w:link w:val="Heading6"/>
    <w:rsid w:val="00B1294E"/>
    <w:rPr>
      <w:b/>
      <w:bCs/>
      <w:szCs w:val="22"/>
    </w:rPr>
  </w:style>
  <w:style w:type="character" w:customStyle="1" w:styleId="Heading7Char">
    <w:name w:val="Heading 7 Char"/>
    <w:basedOn w:val="DefaultParagraphFont"/>
    <w:link w:val="Heading7"/>
    <w:rsid w:val="00B1294E"/>
    <w:rPr>
      <w:sz w:val="24"/>
      <w:szCs w:val="24"/>
    </w:rPr>
  </w:style>
  <w:style w:type="character" w:customStyle="1" w:styleId="Heading8Char">
    <w:name w:val="Heading 8 Char"/>
    <w:aliases w:val="l8 Char"/>
    <w:basedOn w:val="DefaultParagraphFont"/>
    <w:link w:val="Heading8"/>
    <w:rsid w:val="00B1294E"/>
    <w:rPr>
      <w:i/>
      <w:iCs/>
      <w:sz w:val="24"/>
      <w:szCs w:val="24"/>
    </w:rPr>
  </w:style>
  <w:style w:type="character" w:customStyle="1" w:styleId="Heading9Char">
    <w:name w:val="Heading 9 Char"/>
    <w:aliases w:val="l9 Char"/>
    <w:basedOn w:val="DefaultParagraphFont"/>
    <w:link w:val="Heading9"/>
    <w:rsid w:val="00B1294E"/>
    <w:rPr>
      <w:rFonts w:ascii="Verdana" w:hAnsi="Verdana" w:cs="Arial"/>
      <w:szCs w:val="22"/>
    </w:rPr>
  </w:style>
  <w:style w:type="character" w:styleId="Hyperlink">
    <w:name w:val="Hyperlink"/>
    <w:basedOn w:val="DefaultParagraphFont"/>
    <w:uiPriority w:val="99"/>
    <w:rsid w:val="00B1294E"/>
    <w:rPr>
      <w:color w:val="0000FF"/>
      <w:u w:val="single"/>
    </w:rPr>
  </w:style>
  <w:style w:type="paragraph" w:customStyle="1" w:styleId="TextCharCharChar">
    <w:name w:val="Text Char Char Char"/>
    <w:basedOn w:val="Normal"/>
    <w:rsid w:val="00B1294E"/>
    <w:pPr>
      <w:spacing w:before="120"/>
      <w:jc w:val="both"/>
    </w:pPr>
    <w:rPr>
      <w:rFonts w:ascii="Times New Roman" w:hAnsi="Times New Roman"/>
      <w:sz w:val="24"/>
    </w:rPr>
  </w:style>
  <w:style w:type="paragraph" w:customStyle="1" w:styleId="TableText">
    <w:name w:val="Table Text"/>
    <w:basedOn w:val="Normal"/>
    <w:rsid w:val="00B1294E"/>
    <w:pPr>
      <w:spacing w:before="20" w:after="20"/>
    </w:pPr>
    <w:rPr>
      <w:rFonts w:ascii="Times New Roman" w:hAnsi="Times New Roman"/>
    </w:rPr>
  </w:style>
  <w:style w:type="paragraph" w:customStyle="1" w:styleId="spacer">
    <w:name w:val="spacer"/>
    <w:basedOn w:val="Normal"/>
    <w:autoRedefine/>
    <w:rsid w:val="00B1294E"/>
    <w:pPr>
      <w:jc w:val="both"/>
    </w:pPr>
    <w:rPr>
      <w:rFonts w:ascii="Times New Roman" w:hAnsi="Times New Roman"/>
      <w:sz w:val="12"/>
    </w:rPr>
  </w:style>
  <w:style w:type="paragraph" w:customStyle="1" w:styleId="Spacer0">
    <w:name w:val="Spacer"/>
    <w:basedOn w:val="Normal"/>
    <w:rsid w:val="00B1294E"/>
    <w:rPr>
      <w:rFonts w:ascii="Times New Roman" w:hAnsi="Times New Roman"/>
      <w:sz w:val="16"/>
    </w:rPr>
  </w:style>
  <w:style w:type="paragraph" w:styleId="HTMLPreformatted">
    <w:name w:val="HTML Preformatted"/>
    <w:basedOn w:val="Normal"/>
    <w:link w:val="HTMLPreformattedChar"/>
    <w:uiPriority w:val="99"/>
    <w:rsid w:val="00B1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1294E"/>
    <w:rPr>
      <w:rFonts w:ascii="Courier New" w:hAnsi="Courier New" w:cs="Courier New"/>
    </w:rPr>
  </w:style>
  <w:style w:type="paragraph" w:styleId="ListParagraph">
    <w:name w:val="List Paragraph"/>
    <w:basedOn w:val="Normal"/>
    <w:uiPriority w:val="34"/>
    <w:qFormat/>
    <w:rsid w:val="00B1294E"/>
    <w:pPr>
      <w:ind w:left="720"/>
      <w:contextualSpacing/>
    </w:pPr>
  </w:style>
  <w:style w:type="paragraph" w:styleId="BalloonText">
    <w:name w:val="Balloon Text"/>
    <w:basedOn w:val="Normal"/>
    <w:link w:val="BalloonTextChar"/>
    <w:uiPriority w:val="99"/>
    <w:semiHidden/>
    <w:unhideWhenUsed/>
    <w:rsid w:val="005A11A5"/>
    <w:rPr>
      <w:rFonts w:ascii="Tahoma" w:hAnsi="Tahoma" w:cs="Tahoma"/>
      <w:sz w:val="16"/>
      <w:szCs w:val="16"/>
    </w:rPr>
  </w:style>
  <w:style w:type="character" w:customStyle="1" w:styleId="BalloonTextChar">
    <w:name w:val="Balloon Text Char"/>
    <w:basedOn w:val="DefaultParagraphFont"/>
    <w:link w:val="BalloonText"/>
    <w:uiPriority w:val="99"/>
    <w:semiHidden/>
    <w:rsid w:val="005A11A5"/>
    <w:rPr>
      <w:rFonts w:ascii="Tahoma" w:hAnsi="Tahoma" w:cs="Tahoma"/>
      <w:sz w:val="16"/>
      <w:szCs w:val="16"/>
    </w:rPr>
  </w:style>
  <w:style w:type="character" w:styleId="FollowedHyperlink">
    <w:name w:val="FollowedHyperlink"/>
    <w:basedOn w:val="DefaultParagraphFont"/>
    <w:uiPriority w:val="99"/>
    <w:semiHidden/>
    <w:unhideWhenUsed/>
    <w:rsid w:val="00E21FD6"/>
    <w:rPr>
      <w:color w:val="800080" w:themeColor="followedHyperlink"/>
      <w:u w:val="single"/>
    </w:rPr>
  </w:style>
  <w:style w:type="paragraph" w:styleId="Footer">
    <w:name w:val="footer"/>
    <w:basedOn w:val="Normal"/>
    <w:link w:val="FooterChar"/>
    <w:uiPriority w:val="99"/>
    <w:unhideWhenUsed/>
    <w:rsid w:val="004F127B"/>
    <w:pPr>
      <w:tabs>
        <w:tab w:val="center" w:pos="4680"/>
        <w:tab w:val="right" w:pos="9360"/>
      </w:tabs>
    </w:pPr>
  </w:style>
  <w:style w:type="character" w:customStyle="1" w:styleId="FooterChar">
    <w:name w:val="Footer Char"/>
    <w:basedOn w:val="DefaultParagraphFont"/>
    <w:link w:val="Footer"/>
    <w:uiPriority w:val="99"/>
    <w:rsid w:val="004F127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s.ny.gov/aboutOGS/regulations/defaultAdvisoryCouncil.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A65AF-A0FA-4686-81A5-83E41411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Richard Pettit</dc:creator>
  <cp:lastModifiedBy>Johnson, Seth R (CS)</cp:lastModifiedBy>
  <cp:revision>9</cp:revision>
  <cp:lastPrinted>2014-03-28T13:23:00Z</cp:lastPrinted>
  <dcterms:created xsi:type="dcterms:W3CDTF">2017-01-05T19:05:00Z</dcterms:created>
  <dcterms:modified xsi:type="dcterms:W3CDTF">2017-12-19T18:08:00Z</dcterms:modified>
</cp:coreProperties>
</file>